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6F" w:rsidRPr="00123423" w:rsidRDefault="002C306F" w:rsidP="00123423">
      <w:pPr>
        <w:pStyle w:val="a5"/>
        <w:jc w:val="center"/>
        <w:rPr>
          <w:rFonts w:ascii="Times New Roman" w:eastAsia="Times New Roman" w:hAnsi="Times New Roman" w:cs="Times New Roman"/>
          <w:b/>
          <w:kern w:val="36"/>
        </w:rPr>
      </w:pPr>
      <w:r w:rsidRPr="00123423">
        <w:rPr>
          <w:rFonts w:ascii="Times New Roman" w:eastAsia="Times New Roman" w:hAnsi="Times New Roman" w:cs="Times New Roman"/>
          <w:b/>
          <w:kern w:val="36"/>
        </w:rPr>
        <w:t>Памятка для населения по профилактике гриппа птиц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b/>
          <w:bCs/>
          <w:sz w:val="18"/>
          <w:szCs w:val="18"/>
        </w:rPr>
        <w:t>ВЫСОКОПАТОГЕННЫЙ ГРИПП ПТИЦ</w:t>
      </w:r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 -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</w:t>
      </w:r>
      <w:proofErr w:type="gramStart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К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высокопатогенному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</w:t>
      </w:r>
      <w:proofErr w:type="gram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Наиболее чувствительны к вирусу цыплята и индейки. У кур заболевание, вызванное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высокопатогенным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штаммом вируса, часто протекает молниеносно, бессимптомно и приводит к 100%-ному летальному исходу.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b/>
          <w:bCs/>
          <w:sz w:val="21"/>
        </w:rPr>
        <w:t>Источники вирусов гриппа птиц в природе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С помощью перелетных птиц эта болезнь распространяется на большие расстояния. Основные пути передачи возбудителя болезни - через корм, воду, при потреблении которых происходит заражение организма (алиментарный путь передачи), а также - при прямом контакте восприимчивого поголовья с инфицированной птицей - воздушно-капельный и фекально-оральный пути передачи.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b/>
          <w:bCs/>
          <w:sz w:val="21"/>
        </w:rPr>
        <w:t>Симптомы гриппа птиц у домашних птиц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  температура тела,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дискоординация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коньюктивит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>, помутнение роговицы и слепота, диарея.</w:t>
      </w:r>
      <w:proofErr w:type="gram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Отмечается опухание и почернение гребня,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синюшность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сережек, отечность головы, шеи.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b/>
          <w:bCs/>
          <w:sz w:val="21"/>
        </w:rPr>
        <w:t>Профилактика гриппа птиц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высокопатогенного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гриппа птиц, утвержденные Приказом Минсельхоза России от 24.03.2021 N 158:</w:t>
      </w:r>
      <w:proofErr w:type="gramEnd"/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2. Предоставлять специалистам в области ветеринарии по их требованию птиц для осмотра;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4. Извещать специалистов в области ветеринарии </w:t>
      </w:r>
      <w:proofErr w:type="gramStart"/>
      <w:r w:rsidRPr="00C44C39">
        <w:rPr>
          <w:rFonts w:ascii="Times New Roman" w:eastAsia="Times New Roman" w:hAnsi="Times New Roman" w:cs="Times New Roman"/>
          <w:sz w:val="21"/>
          <w:szCs w:val="21"/>
        </w:rPr>
        <w:t>о</w:t>
      </w:r>
      <w:proofErr w:type="gram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всех случаях внезапного падежа или одновременного массового заболевания птиц, а также об их необычном поведении;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5. До прибытия специалистов принять меры по изоляции птиц, подозреваемых в заболевании;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безвыгульное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содержание).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7. 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засечивание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окон и дверей).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провариванию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11. Убой домашней птицы, предназначенной для реализации, осуществлять на специализированных предприятиях.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12. В случае подозрения на заболевание незамедлительно сообщать в ветеринарную службу района.</w:t>
      </w:r>
    </w:p>
    <w:p w:rsidR="00C43636" w:rsidRPr="00C44C39" w:rsidRDefault="00C43636" w:rsidP="00C44C39">
      <w:pPr>
        <w:pStyle w:val="a5"/>
        <w:jc w:val="both"/>
        <w:rPr>
          <w:rFonts w:ascii="Times New Roman" w:hAnsi="Times New Roman" w:cs="Times New Roman"/>
        </w:rPr>
      </w:pPr>
    </w:p>
    <w:sectPr w:rsidR="00C43636" w:rsidRPr="00C44C39" w:rsidSect="0056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C306F"/>
    <w:rsid w:val="00123423"/>
    <w:rsid w:val="002C306F"/>
    <w:rsid w:val="00560812"/>
    <w:rsid w:val="00AF6527"/>
    <w:rsid w:val="00C43636"/>
    <w:rsid w:val="00C4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12"/>
  </w:style>
  <w:style w:type="paragraph" w:styleId="1">
    <w:name w:val="heading 1"/>
    <w:basedOn w:val="a"/>
    <w:link w:val="10"/>
    <w:uiPriority w:val="9"/>
    <w:qFormat/>
    <w:rsid w:val="002C3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0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2C306F"/>
  </w:style>
  <w:style w:type="paragraph" w:styleId="a3">
    <w:name w:val="Normal (Web)"/>
    <w:basedOn w:val="a"/>
    <w:uiPriority w:val="99"/>
    <w:semiHidden/>
    <w:unhideWhenUsed/>
    <w:rsid w:val="002C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06F"/>
    <w:rPr>
      <w:b/>
      <w:bCs/>
    </w:rPr>
  </w:style>
  <w:style w:type="paragraph" w:styleId="a5">
    <w:name w:val="No Spacing"/>
    <w:uiPriority w:val="1"/>
    <w:qFormat/>
    <w:rsid w:val="00C44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206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9025">
                  <w:marLeft w:val="0"/>
                  <w:marRight w:val="23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558">
                  <w:marLeft w:val="0"/>
                  <w:marRight w:val="23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3978">
                  <w:marLeft w:val="0"/>
                  <w:marRight w:val="23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2021-12-01T05:12:00Z</cp:lastPrinted>
  <dcterms:created xsi:type="dcterms:W3CDTF">2021-11-12T10:13:00Z</dcterms:created>
  <dcterms:modified xsi:type="dcterms:W3CDTF">2021-12-01T05:27:00Z</dcterms:modified>
</cp:coreProperties>
</file>