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56" w:rsidRDefault="00F368E7">
      <w:pPr>
        <w:pStyle w:val="aff0"/>
        <w:jc w:val="center"/>
        <w:rPr>
          <w:szCs w:val="28"/>
        </w:rPr>
      </w:pPr>
      <w:r>
        <w:rPr>
          <w:noProof/>
        </w:rPr>
        <w:drawing>
          <wp:inline distT="0" distB="0" distL="19050" distR="0">
            <wp:extent cx="571500" cy="685800"/>
            <wp:effectExtent l="0" t="0" r="0" b="0"/>
            <wp:docPr id="1"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Беляевского района"/>
                    <pic:cNvPicPr>
                      <a:picLocks noChangeAspect="1" noChangeArrowheads="1"/>
                    </pic:cNvPicPr>
                  </pic:nvPicPr>
                  <pic:blipFill>
                    <a:blip r:embed="rId6"/>
                    <a:stretch>
                      <a:fillRect/>
                    </a:stretch>
                  </pic:blipFill>
                  <pic:spPr bwMode="auto">
                    <a:xfrm>
                      <a:off x="0" y="0"/>
                      <a:ext cx="571500" cy="685800"/>
                    </a:xfrm>
                    <a:prstGeom prst="rect">
                      <a:avLst/>
                    </a:prstGeom>
                  </pic:spPr>
                </pic:pic>
              </a:graphicData>
            </a:graphic>
          </wp:inline>
        </w:drawing>
      </w:r>
    </w:p>
    <w:p w:rsidR="00F66F56" w:rsidRDefault="00F66F56">
      <w:pPr>
        <w:pStyle w:val="aff0"/>
        <w:jc w:val="center"/>
        <w:rPr>
          <w:szCs w:val="28"/>
        </w:rPr>
      </w:pPr>
    </w:p>
    <w:p w:rsidR="00F66F56" w:rsidRDefault="00F368E7">
      <w:pPr>
        <w:pStyle w:val="aff0"/>
        <w:jc w:val="center"/>
        <w:rPr>
          <w:b/>
          <w:szCs w:val="28"/>
        </w:rPr>
      </w:pPr>
      <w:r>
        <w:rPr>
          <w:b/>
          <w:szCs w:val="28"/>
        </w:rPr>
        <w:t>АДМИНИСТРАЦИЯ</w:t>
      </w:r>
    </w:p>
    <w:p w:rsidR="00F66F56" w:rsidRDefault="00F368E7">
      <w:pPr>
        <w:pStyle w:val="aff0"/>
        <w:jc w:val="center"/>
        <w:rPr>
          <w:b/>
          <w:szCs w:val="28"/>
        </w:rPr>
      </w:pPr>
      <w:r>
        <w:rPr>
          <w:b/>
          <w:szCs w:val="28"/>
        </w:rPr>
        <w:t>БЕЛЯЕВСКОГО РАЙОНА ОРЕНБУРГСКОЙ ОБЛАСТИ</w:t>
      </w:r>
    </w:p>
    <w:p w:rsidR="00F66F56" w:rsidRDefault="00F66F56">
      <w:pPr>
        <w:pStyle w:val="aff0"/>
        <w:jc w:val="center"/>
        <w:rPr>
          <w:b/>
          <w:szCs w:val="28"/>
        </w:rPr>
      </w:pPr>
    </w:p>
    <w:p w:rsidR="00F66F56" w:rsidRDefault="00F368E7">
      <w:pPr>
        <w:pStyle w:val="aff0"/>
        <w:jc w:val="center"/>
        <w:rPr>
          <w:b/>
          <w:szCs w:val="28"/>
        </w:rPr>
      </w:pPr>
      <w:r>
        <w:rPr>
          <w:b/>
          <w:szCs w:val="28"/>
        </w:rPr>
        <w:t>ПОСТАНОВЛЕНИЕ</w:t>
      </w:r>
    </w:p>
    <w:p w:rsidR="00F66F56" w:rsidRDefault="00F368E7">
      <w:pPr>
        <w:pStyle w:val="aff0"/>
        <w:jc w:val="both"/>
        <w:rPr>
          <w:szCs w:val="28"/>
        </w:rPr>
      </w:pPr>
      <w:r>
        <w:rPr>
          <w:szCs w:val="28"/>
        </w:rPr>
        <w:t>_________________________________________________________________</w:t>
      </w:r>
    </w:p>
    <w:p w:rsidR="00F66F56" w:rsidRDefault="00F368E7">
      <w:pPr>
        <w:pStyle w:val="aff0"/>
        <w:jc w:val="center"/>
        <w:rPr>
          <w:sz w:val="22"/>
          <w:szCs w:val="22"/>
        </w:rPr>
      </w:pPr>
      <w:r>
        <w:t>с. Беляевка</w:t>
      </w:r>
    </w:p>
    <w:p w:rsidR="00F66F56" w:rsidRDefault="00F66F56">
      <w:pPr>
        <w:pStyle w:val="aff0"/>
        <w:jc w:val="center"/>
        <w:rPr>
          <w:sz w:val="20"/>
        </w:rPr>
      </w:pPr>
    </w:p>
    <w:p w:rsidR="00F66F56" w:rsidRDefault="00F368E7">
      <w:pPr>
        <w:pStyle w:val="aff0"/>
        <w:jc w:val="center"/>
      </w:pPr>
      <w:bookmarkStart w:id="0" w:name="__UnoMark__3599_3277385684"/>
      <w:bookmarkEnd w:id="0"/>
      <w:r>
        <w:rPr>
          <w:noProof/>
          <w:sz w:val="16"/>
          <w:szCs w:val="16"/>
        </w:rPr>
        <w:drawing>
          <wp:inline distT="0" distB="0" distL="0" distR="0">
            <wp:extent cx="2915920" cy="2159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915920" cy="215900"/>
                    </a:xfrm>
                    <a:prstGeom prst="rect">
                      <a:avLst/>
                    </a:prstGeom>
                  </pic:spPr>
                </pic:pic>
              </a:graphicData>
            </a:graphic>
          </wp:inline>
        </w:drawing>
      </w:r>
    </w:p>
    <w:p w:rsidR="00F66F56" w:rsidRDefault="00F66F56">
      <w:pPr>
        <w:pStyle w:val="aff0"/>
        <w:rPr>
          <w:szCs w:val="28"/>
        </w:rPr>
      </w:pPr>
    </w:p>
    <w:p w:rsidR="00F66F56" w:rsidRDefault="00F368E7">
      <w:pPr>
        <w:ind w:right="40" w:firstLine="0"/>
        <w:contextualSpacing/>
        <w:jc w:val="center"/>
        <w:rPr>
          <w:rFonts w:ascii="Times New Roman" w:hAnsi="Times New Roman" w:cs="Times New Roman"/>
          <w:sz w:val="28"/>
          <w:szCs w:val="28"/>
        </w:rPr>
      </w:pPr>
      <w:r>
        <w:rPr>
          <w:rFonts w:ascii="Times New Roman" w:hAnsi="Times New Roman" w:cs="Times New Roman"/>
          <w:sz w:val="28"/>
        </w:rPr>
        <w:t xml:space="preserve">Об утверждении муниципальной программы </w:t>
      </w:r>
      <w:r>
        <w:rPr>
          <w:rFonts w:ascii="Times New Roman" w:hAnsi="Times New Roman" w:cs="Times New Roman"/>
          <w:sz w:val="28"/>
          <w:szCs w:val="28"/>
        </w:rPr>
        <w:t>«Управление земельно-имущественным комплексом Беляевского района»</w:t>
      </w:r>
    </w:p>
    <w:p w:rsidR="00F66F56" w:rsidRDefault="00F66F56">
      <w:pPr>
        <w:pStyle w:val="aff0"/>
        <w:jc w:val="center"/>
      </w:pPr>
    </w:p>
    <w:p w:rsidR="00F66F56" w:rsidRDefault="00F368E7">
      <w:pPr>
        <w:pStyle w:val="Heading1"/>
        <w:rPr>
          <w:rFonts w:ascii="Times New Roman" w:hAnsi="Times New Roman"/>
          <w:szCs w:val="28"/>
        </w:rPr>
      </w:pPr>
      <w:r>
        <w:rPr>
          <w:rFonts w:ascii="Times New Roman" w:hAnsi="Times New Roman"/>
        </w:rPr>
        <w:t xml:space="preserve">В соответствии со статьей 179 Бюджетного кодекса РФ, руководствуясь </w:t>
      </w:r>
      <w:r>
        <w:rPr>
          <w:rFonts w:ascii="Times New Roman" w:hAnsi="Times New Roman"/>
          <w:szCs w:val="28"/>
        </w:rPr>
        <w:t xml:space="preserve">Постановлением  администрации Беляевского района   от 26.08.2021  № 516-п </w:t>
      </w:r>
    </w:p>
    <w:p w:rsidR="00F66F56" w:rsidRDefault="00F368E7" w:rsidP="00DC752B">
      <w:pPr>
        <w:pStyle w:val="Heading1"/>
        <w:ind w:firstLine="0"/>
      </w:pPr>
      <w:r>
        <w:rPr>
          <w:rFonts w:ascii="Times New Roman" w:hAnsi="Times New Roman"/>
          <w:szCs w:val="28"/>
        </w:rPr>
        <w:t>«</w:t>
      </w:r>
      <w:hyperlink r:id="rId8">
        <w:r>
          <w:rPr>
            <w:rStyle w:val="a4"/>
            <w:rFonts w:ascii="Times New Roman" w:hAnsi="Times New Roman"/>
            <w:b w:val="0"/>
            <w:bCs/>
            <w:color w:val="00000A"/>
            <w:szCs w:val="28"/>
          </w:rPr>
          <w:t xml:space="preserve">Об утверждении порядка разработки, реализации и оценки эффективности муниципальных программ Беляевского района Оренбургской области» (в редакции  от 14.12.2022г №693-п), </w:t>
        </w:r>
      </w:hyperlink>
      <w:r>
        <w:rPr>
          <w:rFonts w:ascii="Times New Roman" w:hAnsi="Times New Roman"/>
          <w:szCs w:val="28"/>
        </w:rPr>
        <w:t xml:space="preserve"> Уставом муниципального образования Беляевский район:</w:t>
      </w:r>
    </w:p>
    <w:p w:rsidR="00F66F56" w:rsidRDefault="00F368E7">
      <w:pPr>
        <w:ind w:right="40" w:firstLine="0"/>
        <w:contextualSpacing/>
        <w:rPr>
          <w:rFonts w:ascii="Times New Roman" w:hAnsi="Times New Roman" w:cs="Times New Roman"/>
          <w:sz w:val="28"/>
        </w:rPr>
      </w:pPr>
      <w:r>
        <w:rPr>
          <w:rFonts w:ascii="Times New Roman" w:hAnsi="Times New Roman" w:cs="Times New Roman"/>
          <w:sz w:val="28"/>
        </w:rPr>
        <w:tab/>
        <w:t xml:space="preserve">1. Утвердить муниципальную программу </w:t>
      </w:r>
      <w:r>
        <w:rPr>
          <w:rFonts w:ascii="Times New Roman" w:hAnsi="Times New Roman" w:cs="Times New Roman"/>
          <w:sz w:val="28"/>
          <w:szCs w:val="28"/>
        </w:rPr>
        <w:t>«Управление земельно-имущественным комплексом Беляевского района»</w:t>
      </w:r>
      <w:r>
        <w:rPr>
          <w:rFonts w:ascii="Times New Roman" w:hAnsi="Times New Roman" w:cs="Times New Roman"/>
          <w:sz w:val="28"/>
        </w:rPr>
        <w:t>, согласно приложению.</w:t>
      </w:r>
    </w:p>
    <w:p w:rsidR="00F66F56" w:rsidRDefault="00F368E7">
      <w:pPr>
        <w:rPr>
          <w:rFonts w:ascii="Times New Roman" w:hAnsi="Times New Roman" w:cs="Times New Roman"/>
          <w:sz w:val="28"/>
          <w:szCs w:val="28"/>
        </w:rPr>
      </w:pPr>
      <w:r>
        <w:rPr>
          <w:rFonts w:ascii="Times New Roman" w:hAnsi="Times New Roman" w:cs="Times New Roman"/>
          <w:sz w:val="28"/>
        </w:rPr>
        <w:t>2.</w:t>
      </w:r>
      <w:r>
        <w:rPr>
          <w:rFonts w:ascii="Times New Roman" w:hAnsi="Times New Roman" w:cs="Times New Roman"/>
          <w:sz w:val="28"/>
          <w:szCs w:val="28"/>
        </w:rPr>
        <w:t xml:space="preserve"> Признать утратившим силу:</w:t>
      </w:r>
    </w:p>
    <w:p w:rsidR="00F66F56" w:rsidRDefault="00F368E7">
      <w:pPr>
        <w:rPr>
          <w:rFonts w:ascii="Times New Roman" w:hAnsi="Times New Roman" w:cs="Times New Roman"/>
          <w:sz w:val="28"/>
          <w:szCs w:val="28"/>
        </w:rPr>
      </w:pPr>
      <w:r>
        <w:rPr>
          <w:rFonts w:ascii="Times New Roman" w:hAnsi="Times New Roman" w:cs="Times New Roman"/>
          <w:sz w:val="28"/>
          <w:szCs w:val="28"/>
        </w:rPr>
        <w:t xml:space="preserve">а) постановление администрации района от  16.10.2019 №668-п  «Об  утверждении муниципальной программы «Управление земельно-имущественным комплексом Беляевского района»;  </w:t>
      </w:r>
    </w:p>
    <w:p w:rsidR="00F66F56" w:rsidRDefault="00F368E7">
      <w:pPr>
        <w:spacing w:line="235" w:lineRule="auto"/>
        <w:rPr>
          <w:rFonts w:ascii="Times New Roman" w:hAnsi="Times New Roman" w:cs="Times New Roman"/>
          <w:sz w:val="28"/>
          <w:szCs w:val="28"/>
        </w:rPr>
      </w:pPr>
      <w:r>
        <w:rPr>
          <w:rFonts w:ascii="Times New Roman" w:hAnsi="Times New Roman" w:cs="Times New Roman"/>
          <w:sz w:val="28"/>
          <w:szCs w:val="28"/>
        </w:rPr>
        <w:t>б) постановление администрации района от  07.02.2020 №92-п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F66F56" w:rsidRDefault="00F368E7">
      <w:pPr>
        <w:spacing w:line="235" w:lineRule="auto"/>
        <w:rPr>
          <w:rFonts w:ascii="Times New Roman" w:hAnsi="Times New Roman" w:cs="Times New Roman"/>
          <w:sz w:val="28"/>
          <w:szCs w:val="28"/>
        </w:rPr>
      </w:pPr>
      <w:r>
        <w:rPr>
          <w:rFonts w:ascii="Times New Roman" w:hAnsi="Times New Roman" w:cs="Times New Roman"/>
          <w:sz w:val="28"/>
          <w:szCs w:val="28"/>
        </w:rPr>
        <w:t>в) постановление администрации района от  23.09.2020                                                                                                       №943-п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F66F56" w:rsidRDefault="00F368E7">
      <w:pPr>
        <w:spacing w:line="235" w:lineRule="auto"/>
        <w:rPr>
          <w:rFonts w:ascii="Times New Roman" w:hAnsi="Times New Roman" w:cs="Times New Roman"/>
          <w:sz w:val="28"/>
          <w:szCs w:val="28"/>
        </w:rPr>
      </w:pPr>
      <w:r>
        <w:rPr>
          <w:rFonts w:ascii="Times New Roman" w:hAnsi="Times New Roman" w:cs="Times New Roman"/>
          <w:sz w:val="28"/>
          <w:szCs w:val="28"/>
        </w:rPr>
        <w:t>г) постановление администрации района от 28.05.2021                                                                                                       №319-п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F66F56" w:rsidRDefault="00F368E7">
      <w:pPr>
        <w:spacing w:line="235" w:lineRule="auto"/>
        <w:rPr>
          <w:rFonts w:ascii="Times New Roman" w:hAnsi="Times New Roman" w:cs="Times New Roman"/>
          <w:sz w:val="28"/>
          <w:szCs w:val="28"/>
        </w:rPr>
      </w:pPr>
      <w:r>
        <w:rPr>
          <w:rFonts w:ascii="Times New Roman" w:hAnsi="Times New Roman" w:cs="Times New Roman"/>
          <w:sz w:val="28"/>
          <w:szCs w:val="28"/>
        </w:rPr>
        <w:t>д) постановление администрации района от 24.09.2021  №567-п                                                                                                       №319-п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F66F56" w:rsidRDefault="00F368E7">
      <w:pPr>
        <w:spacing w:line="235" w:lineRule="auto"/>
        <w:rPr>
          <w:rFonts w:ascii="Times New Roman" w:hAnsi="Times New Roman" w:cs="Times New Roman"/>
          <w:sz w:val="28"/>
          <w:szCs w:val="28"/>
        </w:rPr>
      </w:pPr>
      <w:r>
        <w:rPr>
          <w:rFonts w:ascii="Times New Roman" w:hAnsi="Times New Roman" w:cs="Times New Roman"/>
          <w:sz w:val="28"/>
          <w:szCs w:val="28"/>
        </w:rPr>
        <w:t xml:space="preserve">е) постановление администрации района от 24.12.2021                                                                                                      №762-п «О внесении изменений в постановление администрации района 16.10.2019 №668-п  «Об  утверждении муниципальной программы «Управление </w:t>
      </w:r>
      <w:r>
        <w:rPr>
          <w:rFonts w:ascii="Times New Roman" w:hAnsi="Times New Roman" w:cs="Times New Roman"/>
          <w:sz w:val="28"/>
          <w:szCs w:val="28"/>
        </w:rPr>
        <w:lastRenderedPageBreak/>
        <w:t>земельно-имущественным комплексом Беляевского района»;</w:t>
      </w:r>
    </w:p>
    <w:p w:rsidR="00F66F56" w:rsidRDefault="00F368E7">
      <w:pPr>
        <w:spacing w:line="235" w:lineRule="auto"/>
        <w:rPr>
          <w:rFonts w:ascii="Times New Roman" w:hAnsi="Times New Roman" w:cs="Times New Roman"/>
          <w:sz w:val="28"/>
          <w:szCs w:val="28"/>
        </w:rPr>
      </w:pPr>
      <w:r>
        <w:rPr>
          <w:rFonts w:ascii="Times New Roman" w:hAnsi="Times New Roman" w:cs="Times New Roman"/>
          <w:sz w:val="28"/>
          <w:szCs w:val="28"/>
        </w:rPr>
        <w:t>ж) постановление администрации района от 23.12.2022                                                                                                      №727-п «О внесении изменений в постановление администрации района 16.10.2019 №668-п  «Об  утверждении муниципальной программы «Управление земельно-имущественным комплексом Беляевского района».</w:t>
      </w:r>
    </w:p>
    <w:p w:rsidR="00F66F56" w:rsidRDefault="00F368E7">
      <w:pPr>
        <w:pStyle w:val="aff0"/>
        <w:ind w:firstLine="708"/>
        <w:jc w:val="both"/>
        <w:rPr>
          <w:szCs w:val="28"/>
        </w:rPr>
      </w:pPr>
      <w:r>
        <w:t xml:space="preserve">3. Контроль  за   исполнением   настоящего  постановления   возложить </w:t>
      </w:r>
      <w:r>
        <w:rPr>
          <w:szCs w:val="28"/>
        </w:rPr>
        <w:t>на заместителя главы администрации по финансово-экономическому и территориальному развитию Бучневу Л.М.</w:t>
      </w:r>
    </w:p>
    <w:p w:rsidR="00F66F56" w:rsidRDefault="00F368E7">
      <w:pPr>
        <w:pStyle w:val="aff0"/>
        <w:ind w:firstLine="720"/>
        <w:jc w:val="both"/>
      </w:pPr>
      <w:r>
        <w:t>4. 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 но не ранее 1 января 2023 года.</w:t>
      </w:r>
    </w:p>
    <w:p w:rsidR="00F66F56" w:rsidRDefault="00F66F56">
      <w:pPr>
        <w:pStyle w:val="aff0"/>
      </w:pPr>
    </w:p>
    <w:p w:rsidR="00F66F56" w:rsidRDefault="00F368E7">
      <w:pPr>
        <w:pStyle w:val="aff0"/>
        <w:spacing w:line="228" w:lineRule="auto"/>
        <w:rPr>
          <w:szCs w:val="28"/>
        </w:rPr>
      </w:pPr>
      <w:r>
        <w:rPr>
          <w:szCs w:val="28"/>
        </w:rPr>
        <w:t>Глава  района                                                                                     А.А. Федотов</w:t>
      </w:r>
    </w:p>
    <w:p w:rsidR="00F66F56" w:rsidRDefault="00F368E7">
      <w:pPr>
        <w:pStyle w:val="aff0"/>
        <w:ind w:firstLine="708"/>
        <w:jc w:val="center"/>
      </w:pPr>
      <w:bookmarkStart w:id="1" w:name="__UnoMark__3596_3277385684"/>
      <w:bookmarkEnd w:id="1"/>
      <w:r>
        <w:rPr>
          <w:noProof/>
          <w:sz w:val="16"/>
          <w:szCs w:val="16"/>
        </w:rPr>
        <w:drawing>
          <wp:inline distT="0" distB="0" distL="0" distR="0">
            <wp:extent cx="2988310" cy="119253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9" cstate="print"/>
                    <a:stretch>
                      <a:fillRect/>
                    </a:stretch>
                  </pic:blipFill>
                  <pic:spPr bwMode="auto">
                    <a:xfrm>
                      <a:off x="0" y="0"/>
                      <a:ext cx="2988310" cy="1192530"/>
                    </a:xfrm>
                    <a:prstGeom prst="rect">
                      <a:avLst/>
                    </a:prstGeom>
                  </pic:spPr>
                </pic:pic>
              </a:graphicData>
            </a:graphic>
          </wp:inline>
        </w:drawing>
      </w:r>
    </w:p>
    <w:p w:rsidR="00F66F56" w:rsidRDefault="00F66F56">
      <w:pPr>
        <w:pStyle w:val="aff0"/>
        <w:ind w:firstLine="708"/>
        <w:jc w:val="center"/>
        <w:rPr>
          <w:sz w:val="16"/>
          <w:szCs w:val="16"/>
        </w:rPr>
      </w:pPr>
    </w:p>
    <w:p w:rsidR="00F66F56" w:rsidRDefault="00F66F56">
      <w:pPr>
        <w:pStyle w:val="aff0"/>
        <w:ind w:firstLine="708"/>
        <w:jc w:val="center"/>
        <w:rPr>
          <w:sz w:val="16"/>
          <w:szCs w:val="16"/>
        </w:rPr>
      </w:pPr>
    </w:p>
    <w:p w:rsidR="00F66F56" w:rsidRDefault="00F66F56">
      <w:pPr>
        <w:pStyle w:val="aff0"/>
        <w:ind w:firstLine="708"/>
        <w:jc w:val="center"/>
        <w:rPr>
          <w:sz w:val="16"/>
          <w:szCs w:val="16"/>
        </w:rPr>
      </w:pPr>
    </w:p>
    <w:tbl>
      <w:tblPr>
        <w:tblStyle w:val="afffff2"/>
        <w:tblW w:w="9570" w:type="dxa"/>
        <w:tblLook w:val="04A0"/>
      </w:tblPr>
      <w:tblGrid>
        <w:gridCol w:w="1526"/>
        <w:gridCol w:w="8044"/>
      </w:tblGrid>
      <w:tr w:rsidR="00F66F56">
        <w:tc>
          <w:tcPr>
            <w:tcW w:w="1526" w:type="dxa"/>
            <w:tcBorders>
              <w:top w:val="nil"/>
              <w:left w:val="nil"/>
              <w:bottom w:val="nil"/>
              <w:right w:val="nil"/>
            </w:tcBorders>
            <w:shd w:val="clear" w:color="auto" w:fill="auto"/>
          </w:tcPr>
          <w:p w:rsidR="00F66F56" w:rsidRPr="00DC752B" w:rsidRDefault="00F368E7">
            <w:pPr>
              <w:pStyle w:val="aff0"/>
              <w:rPr>
                <w:rFonts w:eastAsia="Calibri"/>
              </w:rPr>
            </w:pPr>
            <w:r w:rsidRPr="00DC752B">
              <w:rPr>
                <w:rFonts w:eastAsia="Calibri"/>
              </w:rPr>
              <w:t>Разослано:</w:t>
            </w:r>
          </w:p>
        </w:tc>
        <w:tc>
          <w:tcPr>
            <w:tcW w:w="8043" w:type="dxa"/>
            <w:tcBorders>
              <w:top w:val="nil"/>
              <w:left w:val="nil"/>
              <w:bottom w:val="nil"/>
              <w:right w:val="nil"/>
            </w:tcBorders>
            <w:shd w:val="clear" w:color="auto" w:fill="auto"/>
          </w:tcPr>
          <w:p w:rsidR="00F66F56" w:rsidRPr="00DC752B" w:rsidRDefault="00F368E7">
            <w:pPr>
              <w:pStyle w:val="aff0"/>
              <w:jc w:val="both"/>
              <w:rPr>
                <w:rFonts w:eastAsia="Calibri"/>
              </w:rPr>
            </w:pPr>
            <w:r w:rsidRPr="00DC752B">
              <w:rPr>
                <w:rFonts w:eastAsia="Calibri"/>
              </w:rPr>
              <w:t>Бучневой Л.М., отделу по муниципальной собственности и земельным вопросам, финансовому отделу, отделу экономического анализа,  прокурору, в дело.</w:t>
            </w:r>
          </w:p>
        </w:tc>
      </w:tr>
    </w:tbl>
    <w:p w:rsidR="00F66F56" w:rsidRDefault="00F66F56">
      <w:pPr>
        <w:pStyle w:val="aff0"/>
      </w:pPr>
    </w:p>
    <w:p w:rsidR="00F66F56" w:rsidRDefault="00F66F56">
      <w:pPr>
        <w:pStyle w:val="aff0"/>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66F56">
      <w:pPr>
        <w:ind w:firstLine="0"/>
        <w:jc w:val="center"/>
        <w:rPr>
          <w:rFonts w:ascii="Times New Roman" w:hAnsi="Times New Roman" w:cs="Times New Roman"/>
          <w:sz w:val="28"/>
          <w:szCs w:val="28"/>
        </w:rPr>
      </w:pPr>
    </w:p>
    <w:p w:rsidR="00F66F56" w:rsidRDefault="00F368E7">
      <w:pPr>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F66F56" w:rsidRDefault="00F368E7">
      <w:pPr>
        <w:ind w:firstLine="0"/>
        <w:jc w:val="center"/>
        <w:rPr>
          <w:rFonts w:ascii="Times New Roman" w:hAnsi="Times New Roman" w:cs="Times New Roman"/>
          <w:sz w:val="28"/>
          <w:szCs w:val="28"/>
        </w:rPr>
      </w:pPr>
      <w:r>
        <w:rPr>
          <w:rFonts w:ascii="Times New Roman" w:hAnsi="Times New Roman" w:cs="Times New Roman"/>
          <w:sz w:val="28"/>
          <w:szCs w:val="28"/>
        </w:rPr>
        <w:t>к постановлению</w:t>
      </w:r>
    </w:p>
    <w:p w:rsidR="00F66F56" w:rsidRDefault="00F368E7">
      <w:pPr>
        <w:ind w:firstLine="0"/>
        <w:jc w:val="center"/>
        <w:rPr>
          <w:rFonts w:ascii="Times New Roman" w:hAnsi="Times New Roman" w:cs="Times New Roman"/>
          <w:bCs/>
          <w:sz w:val="28"/>
          <w:szCs w:val="28"/>
        </w:rPr>
      </w:pPr>
      <w:r>
        <w:rPr>
          <w:rFonts w:ascii="Times New Roman" w:hAnsi="Times New Roman" w:cs="Times New Roman"/>
          <w:bCs/>
          <w:sz w:val="28"/>
          <w:szCs w:val="28"/>
        </w:rPr>
        <w:t>администрации района</w:t>
      </w:r>
    </w:p>
    <w:p w:rsidR="00F66F56" w:rsidRDefault="00F368E7">
      <w:pPr>
        <w:pStyle w:val="aff0"/>
        <w:jc w:val="center"/>
        <w:rPr>
          <w:sz w:val="16"/>
          <w:szCs w:val="16"/>
        </w:rPr>
      </w:pPr>
      <w:r>
        <w:rPr>
          <w:sz w:val="16"/>
          <w:szCs w:val="16"/>
        </w:rPr>
        <w:t>[МЕСТО ДЛЯ ШТАМПА]</w:t>
      </w:r>
    </w:p>
    <w:p w:rsidR="00F66F56" w:rsidRDefault="00F66F56">
      <w:pPr>
        <w:ind w:firstLine="0"/>
        <w:jc w:val="center"/>
        <w:rPr>
          <w:rFonts w:ascii="Times New Roman" w:hAnsi="Times New Roman" w:cs="Times New Roman"/>
          <w:bCs/>
          <w:sz w:val="28"/>
          <w:szCs w:val="28"/>
        </w:rPr>
      </w:pPr>
    </w:p>
    <w:p w:rsidR="00F66F56" w:rsidRDefault="00F66F56">
      <w:pPr>
        <w:ind w:firstLine="0"/>
        <w:jc w:val="center"/>
        <w:rPr>
          <w:rFonts w:ascii="Times New Roman" w:hAnsi="Times New Roman" w:cs="Times New Roman"/>
          <w:bCs/>
          <w:sz w:val="28"/>
          <w:szCs w:val="28"/>
        </w:rPr>
      </w:pPr>
    </w:p>
    <w:p w:rsidR="00F66F56" w:rsidRDefault="00F66F56">
      <w:pPr>
        <w:ind w:firstLine="0"/>
        <w:jc w:val="center"/>
        <w:rPr>
          <w:rFonts w:asciiTheme="minorHAnsi" w:hAnsiTheme="minorHAnsi" w:cs="Times New Roman"/>
          <w:sz w:val="28"/>
          <w:szCs w:val="28"/>
        </w:rPr>
      </w:pPr>
    </w:p>
    <w:p w:rsidR="00F66F56" w:rsidRDefault="00F66F56">
      <w:pPr>
        <w:ind w:firstLine="0"/>
        <w:jc w:val="left"/>
        <w:rPr>
          <w:rFonts w:ascii="Times New Roman" w:hAnsi="Times New Roman" w:cs="Times New Roman"/>
          <w:sz w:val="28"/>
          <w:szCs w:val="28"/>
        </w:rPr>
      </w:pPr>
    </w:p>
    <w:p w:rsidR="00F66F56" w:rsidRDefault="00F66F56">
      <w:pPr>
        <w:ind w:firstLine="0"/>
        <w:rPr>
          <w:rFonts w:ascii="Calibri" w:hAnsi="Calibri" w:cs="Calibri"/>
          <w:sz w:val="28"/>
          <w:szCs w:val="28"/>
        </w:rPr>
      </w:pPr>
    </w:p>
    <w:p w:rsidR="00F66F56" w:rsidRDefault="00F368E7">
      <w:pPr>
        <w:ind w:firstLine="0"/>
        <w:jc w:val="center"/>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p>
    <w:p w:rsidR="00F66F56" w:rsidRDefault="00F66F56">
      <w:pPr>
        <w:ind w:firstLine="0"/>
        <w:jc w:val="center"/>
        <w:rPr>
          <w:rFonts w:ascii="Times New Roman" w:hAnsi="Times New Roman" w:cs="Times New Roman"/>
          <w:bCs/>
          <w:sz w:val="28"/>
          <w:szCs w:val="28"/>
        </w:rPr>
      </w:pPr>
    </w:p>
    <w:p w:rsidR="00F66F56" w:rsidRDefault="00F368E7">
      <w:pPr>
        <w:ind w:right="40" w:firstLine="0"/>
        <w:contextualSpacing/>
        <w:jc w:val="center"/>
        <w:rPr>
          <w:rFonts w:ascii="Times New Roman" w:hAnsi="Times New Roman" w:cs="Times New Roman"/>
          <w:sz w:val="28"/>
          <w:szCs w:val="28"/>
        </w:rPr>
      </w:pPr>
      <w:r>
        <w:rPr>
          <w:rFonts w:ascii="Times New Roman" w:hAnsi="Times New Roman" w:cs="Times New Roman"/>
          <w:sz w:val="28"/>
          <w:szCs w:val="28"/>
        </w:rPr>
        <w:t>«Управление земельно-имущественным комплексом Беляевского района»</w:t>
      </w: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66F56">
      <w:pPr>
        <w:ind w:firstLine="0"/>
        <w:contextualSpacing/>
        <w:jc w:val="center"/>
        <w:rPr>
          <w:rFonts w:ascii="Times New Roman" w:hAnsi="Times New Roman" w:cs="Times New Roman"/>
          <w:sz w:val="28"/>
          <w:szCs w:val="28"/>
        </w:rPr>
      </w:pPr>
    </w:p>
    <w:p w:rsidR="00F66F56" w:rsidRDefault="00F368E7">
      <w:pPr>
        <w:pStyle w:val="aff0"/>
        <w:rPr>
          <w:sz w:val="24"/>
          <w:szCs w:val="24"/>
        </w:rPr>
      </w:pPr>
      <w:r>
        <w:rPr>
          <w:sz w:val="24"/>
          <w:szCs w:val="24"/>
        </w:rPr>
        <w:t xml:space="preserve">Приложение №1 </w:t>
      </w:r>
    </w:p>
    <w:p w:rsidR="00F66F56" w:rsidRDefault="00F368E7">
      <w:pPr>
        <w:pStyle w:val="aff0"/>
        <w:rPr>
          <w:rStyle w:val="a3"/>
          <w:bCs/>
          <w:sz w:val="24"/>
          <w:szCs w:val="24"/>
        </w:rPr>
      </w:pPr>
      <w:r>
        <w:rPr>
          <w:sz w:val="24"/>
          <w:szCs w:val="24"/>
        </w:rPr>
        <w:t xml:space="preserve">к </w:t>
      </w:r>
      <w:r>
        <w:rPr>
          <w:rStyle w:val="a3"/>
          <w:b w:val="0"/>
          <w:bCs/>
          <w:sz w:val="24"/>
          <w:szCs w:val="24"/>
        </w:rPr>
        <w:t>муниципальной программе</w:t>
      </w:r>
    </w:p>
    <w:p w:rsidR="00F66F56" w:rsidRDefault="00F368E7">
      <w:pPr>
        <w:pStyle w:val="aff0"/>
        <w:rPr>
          <w:sz w:val="24"/>
          <w:szCs w:val="24"/>
        </w:rPr>
      </w:pPr>
      <w:r>
        <w:rPr>
          <w:sz w:val="24"/>
          <w:szCs w:val="24"/>
        </w:rPr>
        <w:t xml:space="preserve">«Управление земельно-имущественным                                                             </w:t>
      </w:r>
    </w:p>
    <w:p w:rsidR="00F66F56" w:rsidRDefault="00F368E7">
      <w:pPr>
        <w:pStyle w:val="aff0"/>
        <w:rPr>
          <w:sz w:val="24"/>
          <w:szCs w:val="24"/>
        </w:rPr>
      </w:pPr>
      <w:r>
        <w:rPr>
          <w:sz w:val="24"/>
          <w:szCs w:val="24"/>
        </w:rPr>
        <w:t xml:space="preserve">комплексом Беляевского района» </w:t>
      </w:r>
    </w:p>
    <w:p w:rsidR="00F66F56" w:rsidRDefault="00F66F56">
      <w:pPr>
        <w:ind w:firstLine="0"/>
        <w:contextualSpacing/>
        <w:jc w:val="right"/>
        <w:rPr>
          <w:rFonts w:ascii="Times New Roman" w:hAnsi="Times New Roman" w:cs="Times New Roman"/>
          <w:sz w:val="28"/>
          <w:szCs w:val="28"/>
        </w:rPr>
      </w:pPr>
    </w:p>
    <w:p w:rsidR="00F66F56" w:rsidRDefault="00F368E7">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Паспорт муниципальной программы </w:t>
      </w:r>
    </w:p>
    <w:p w:rsidR="00F66F56" w:rsidRDefault="00F368E7">
      <w:pPr>
        <w:ind w:right="40" w:firstLine="0"/>
        <w:contextualSpacing/>
        <w:jc w:val="center"/>
        <w:rPr>
          <w:rFonts w:ascii="Times New Roman" w:hAnsi="Times New Roman" w:cs="Times New Roman"/>
          <w:sz w:val="28"/>
          <w:szCs w:val="28"/>
        </w:rPr>
      </w:pPr>
      <w:r>
        <w:rPr>
          <w:rFonts w:ascii="Times New Roman" w:hAnsi="Times New Roman" w:cs="Times New Roman"/>
          <w:sz w:val="28"/>
          <w:szCs w:val="28"/>
        </w:rPr>
        <w:t>«Управление земельно-имущественным комплексом Беляевского района»</w:t>
      </w:r>
    </w:p>
    <w:p w:rsidR="00F66F56" w:rsidRDefault="00F66F56">
      <w:pPr>
        <w:ind w:right="40" w:firstLine="0"/>
        <w:contextualSpacing/>
        <w:jc w:val="center"/>
        <w:rPr>
          <w:rFonts w:ascii="Times New Roman" w:hAnsi="Times New Roman" w:cs="Times New Roman"/>
          <w:i/>
          <w:sz w:val="28"/>
          <w:szCs w:val="28"/>
        </w:rPr>
      </w:pPr>
    </w:p>
    <w:tbl>
      <w:tblPr>
        <w:tblW w:w="10349" w:type="dxa"/>
        <w:tblInd w:w="-3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2" w:type="dxa"/>
          <w:left w:w="67" w:type="dxa"/>
          <w:right w:w="21" w:type="dxa"/>
        </w:tblCellMar>
        <w:tblLook w:val="04A0"/>
      </w:tblPr>
      <w:tblGrid>
        <w:gridCol w:w="5955"/>
        <w:gridCol w:w="4394"/>
      </w:tblGrid>
      <w:tr w:rsidR="00F66F56">
        <w:trPr>
          <w:trHeight w:val="902"/>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Куратор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Бучнева Лариса Михайловна –  первый заместитель главы администрации по финансово-экономическому и территориальному развитию</w:t>
            </w:r>
          </w:p>
        </w:tc>
      </w:tr>
      <w:tr w:rsidR="00F66F56">
        <w:trPr>
          <w:trHeight w:val="1133"/>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ind w:firstLine="0"/>
              <w:rPr>
                <w:rFonts w:ascii="Times New Roman" w:hAnsi="Times New Roman" w:cs="Times New Roman"/>
              </w:rPr>
            </w:pPr>
            <w:r>
              <w:rPr>
                <w:rFonts w:ascii="Times New Roman" w:hAnsi="Times New Roman" w:cs="Times New Roman"/>
                <w:sz w:val="28"/>
                <w:szCs w:val="28"/>
              </w:rPr>
              <w:t>администрация муниципального образования Беляевский район</w:t>
            </w:r>
          </w:p>
          <w:p w:rsidR="00F66F56" w:rsidRDefault="00F66F56">
            <w:pPr>
              <w:spacing w:line="259" w:lineRule="auto"/>
              <w:ind w:firstLine="0"/>
              <w:jc w:val="left"/>
              <w:rPr>
                <w:rFonts w:ascii="Times New Roman" w:hAnsi="Times New Roman" w:cs="Times New Roman"/>
                <w:sz w:val="28"/>
                <w:szCs w:val="28"/>
              </w:rPr>
            </w:pPr>
          </w:p>
        </w:tc>
      </w:tr>
      <w:tr w:rsidR="00F66F56">
        <w:trPr>
          <w:trHeight w:val="574"/>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Период реализации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F66F56" w:rsidRDefault="00F368E7">
            <w:pPr>
              <w:pStyle w:val="s16"/>
              <w:shd w:val="clear" w:color="auto" w:fill="FFFFFF"/>
              <w:spacing w:beforeAutospacing="0" w:afterAutospacing="0"/>
              <w:rPr>
                <w:color w:val="22272F"/>
                <w:sz w:val="28"/>
                <w:szCs w:val="28"/>
              </w:rPr>
            </w:pPr>
            <w:r>
              <w:rPr>
                <w:color w:val="22272F"/>
                <w:sz w:val="28"/>
                <w:szCs w:val="28"/>
              </w:rPr>
              <w:t>2023-2030</w:t>
            </w:r>
          </w:p>
        </w:tc>
      </w:tr>
      <w:tr w:rsidR="00F66F56">
        <w:trPr>
          <w:trHeight w:val="816"/>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Цель муниципальной программы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pStyle w:val="affff3"/>
            </w:pPr>
            <w:r>
              <w:rPr>
                <w:rFonts w:ascii="Times New Roman" w:hAnsi="Times New Roman" w:cs="Times New Roman"/>
                <w:sz w:val="28"/>
                <w:szCs w:val="28"/>
              </w:rPr>
              <w:t>Создание условий для эффективного управления муниципальным имуществом Беляевского района, формирования источника информации об объектах недвижимости и земельных участках, используемого для целей налогообложения, необходимого для выполнения функций органа местного самоуправления</w:t>
            </w:r>
          </w:p>
          <w:p w:rsidR="00F66F56" w:rsidRDefault="00F66F56">
            <w:pPr>
              <w:pStyle w:val="s16"/>
              <w:shd w:val="clear" w:color="auto" w:fill="FFFFFF"/>
              <w:spacing w:beforeAutospacing="0" w:afterAutospacing="0"/>
              <w:rPr>
                <w:color w:val="22272F"/>
                <w:sz w:val="28"/>
                <w:szCs w:val="28"/>
              </w:rPr>
            </w:pPr>
          </w:p>
        </w:tc>
      </w:tr>
      <w:tr w:rsidR="00F66F56">
        <w:trPr>
          <w:trHeight w:val="572"/>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Направления </w:t>
            </w:r>
            <w:r>
              <w:rPr>
                <w:rFonts w:ascii="Times New Roman" w:hAnsi="Times New Roman" w:cs="Times New Roman"/>
                <w:sz w:val="28"/>
                <w:szCs w:val="28"/>
                <w:lang w:val="en-US"/>
              </w:rPr>
              <w:t>(</w:t>
            </w:r>
            <w:r>
              <w:rPr>
                <w:rFonts w:ascii="Times New Roman" w:hAnsi="Times New Roman" w:cs="Times New Roman"/>
                <w:sz w:val="28"/>
                <w:szCs w:val="28"/>
              </w:rPr>
              <w:t>при необходимости)</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F66F56" w:rsidRDefault="00F368E7">
            <w:pPr>
              <w:pStyle w:val="s16"/>
              <w:shd w:val="clear" w:color="auto" w:fill="FFFFFF"/>
              <w:spacing w:beforeAutospacing="0" w:afterAutospacing="0"/>
              <w:rPr>
                <w:color w:val="22272F"/>
                <w:sz w:val="28"/>
                <w:szCs w:val="28"/>
              </w:rPr>
            </w:pPr>
            <w:r>
              <w:rPr>
                <w:color w:val="22272F"/>
                <w:sz w:val="28"/>
                <w:szCs w:val="28"/>
              </w:rPr>
              <w:t>-</w:t>
            </w:r>
          </w:p>
        </w:tc>
      </w:tr>
      <w:tr w:rsidR="00F66F56">
        <w:trPr>
          <w:trHeight w:val="758"/>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 в том числе по годам реализации</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55,5 тыс.рублей – 2023 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2024 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2025 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2026 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lastRenderedPageBreak/>
              <w:t>0  тыс.рублей – 2027 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2028 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2029 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2030 г</w:t>
            </w:r>
          </w:p>
        </w:tc>
      </w:tr>
      <w:tr w:rsidR="00F66F56">
        <w:trPr>
          <w:trHeight w:val="1321"/>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eastAsia="Calibri" w:hAnsi="Times New Roman" w:cs="Times New Roman"/>
                <w:b/>
                <w:sz w:val="28"/>
                <w:szCs w:val="28"/>
              </w:rPr>
            </w:pPr>
            <w:r>
              <w:rPr>
                <w:rFonts w:ascii="Times New Roman" w:hAnsi="Times New Roman" w:cs="Times New Roman"/>
                <w:sz w:val="28"/>
                <w:szCs w:val="28"/>
              </w:rPr>
              <w:lastRenderedPageBreak/>
              <w:t>Влияние на достижение национальных целей развития Российской Федерации</w:t>
            </w:r>
          </w:p>
          <w:p w:rsidR="00F66F56" w:rsidRDefault="00F66F56">
            <w:pPr>
              <w:spacing w:line="259" w:lineRule="auto"/>
              <w:ind w:firstLine="0"/>
              <w:jc w:val="left"/>
              <w:rPr>
                <w:rFonts w:ascii="Times New Roman" w:hAnsi="Times New Roman" w:cs="Times New Roman"/>
                <w:sz w:val="28"/>
                <w:szCs w:val="28"/>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F66F56" w:rsidRDefault="00F66F56">
            <w:pPr>
              <w:pStyle w:val="s16"/>
              <w:shd w:val="clear" w:color="auto" w:fill="FFFFFF"/>
              <w:spacing w:beforeAutospacing="0" w:afterAutospacing="0"/>
              <w:ind w:left="360" w:firstLine="720"/>
              <w:rPr>
                <w:color w:val="22272F"/>
                <w:sz w:val="28"/>
                <w:szCs w:val="28"/>
              </w:rPr>
            </w:pPr>
          </w:p>
          <w:p w:rsidR="00F66F56" w:rsidRDefault="00F368E7">
            <w:pPr>
              <w:pStyle w:val="s16"/>
              <w:shd w:val="clear" w:color="auto" w:fill="FFFFFF"/>
              <w:spacing w:beforeAutospacing="0" w:afterAutospacing="0"/>
              <w:ind w:left="360" w:firstLine="720"/>
              <w:rPr>
                <w:color w:val="22272F"/>
                <w:sz w:val="28"/>
                <w:szCs w:val="28"/>
              </w:rPr>
            </w:pPr>
            <w:r>
              <w:rPr>
                <w:color w:val="22272F"/>
                <w:sz w:val="28"/>
                <w:szCs w:val="28"/>
              </w:rPr>
              <w:t>-</w:t>
            </w:r>
          </w:p>
        </w:tc>
      </w:tr>
      <w:tr w:rsidR="00F66F56">
        <w:trPr>
          <w:trHeight w:val="845"/>
        </w:trPr>
        <w:tc>
          <w:tcPr>
            <w:tcW w:w="5954"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F66F56" w:rsidRDefault="00F368E7">
            <w:pPr>
              <w:spacing w:line="259" w:lineRule="auto"/>
              <w:ind w:firstLine="0"/>
              <w:jc w:val="left"/>
              <w:rPr>
                <w:rFonts w:ascii="Times New Roman" w:hAnsi="Times New Roman" w:cs="Times New Roman"/>
                <w:b/>
                <w:sz w:val="28"/>
                <w:szCs w:val="28"/>
              </w:rPr>
            </w:pPr>
            <w:r>
              <w:rPr>
                <w:rFonts w:ascii="Times New Roman" w:hAnsi="Times New Roman" w:cs="Times New Roman"/>
                <w:sz w:val="28"/>
                <w:szCs w:val="28"/>
              </w:rPr>
              <w:t>Связь с комплексной программой</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F66F56" w:rsidRDefault="00F368E7">
            <w:pPr>
              <w:spacing w:line="259" w:lineRule="auto"/>
              <w:ind w:left="360" w:firstLine="0"/>
              <w:jc w:val="left"/>
              <w:rPr>
                <w:rFonts w:ascii="Times New Roman" w:hAnsi="Times New Roman" w:cs="Times New Roman"/>
                <w:sz w:val="28"/>
                <w:szCs w:val="28"/>
              </w:rPr>
            </w:pPr>
            <w:r>
              <w:rPr>
                <w:rFonts w:ascii="Times New Roman" w:hAnsi="Times New Roman" w:cs="Times New Roman"/>
                <w:sz w:val="28"/>
                <w:szCs w:val="28"/>
              </w:rPr>
              <w:t>-</w:t>
            </w:r>
          </w:p>
        </w:tc>
      </w:tr>
    </w:tbl>
    <w:p w:rsidR="00F66F56" w:rsidRDefault="00F66F56">
      <w:pPr>
        <w:spacing w:line="259" w:lineRule="auto"/>
        <w:ind w:firstLine="0"/>
        <w:rPr>
          <w:rFonts w:ascii="Times New Roman" w:eastAsia="Calibri" w:hAnsi="Times New Roman" w:cs="Times New Roman"/>
          <w:b/>
          <w:sz w:val="28"/>
          <w:szCs w:val="28"/>
        </w:rPr>
      </w:pPr>
    </w:p>
    <w:p w:rsidR="00F66F56" w:rsidRDefault="00F66F56">
      <w:pPr>
        <w:rPr>
          <w:lang w:eastAsia="en-US"/>
        </w:rPr>
      </w:pPr>
    </w:p>
    <w:p w:rsidR="00F66F56" w:rsidRDefault="00F66F56">
      <w:pPr>
        <w:rPr>
          <w:lang w:eastAsia="en-US"/>
        </w:rPr>
      </w:pPr>
    </w:p>
    <w:p w:rsidR="00F66F56" w:rsidRDefault="00F368E7">
      <w:pPr>
        <w:pStyle w:val="aff0"/>
        <w:ind w:firstLine="708"/>
        <w:jc w:val="both"/>
        <w:rPr>
          <w:szCs w:val="28"/>
        </w:rPr>
      </w:pPr>
      <w:r>
        <w:rPr>
          <w:szCs w:val="28"/>
        </w:rPr>
        <w:t>Муниципальная программа «Управление земельно-имущественным комплексом Беляевского района» (далее - Программа) направлена на развитие государственного кадастра недвижимости на территории района как государственной информационной структуры, которая обеспечивает реализацию земельных отношений, основанных на различных формах собственности на землю. Создаваемая система государственного кадастрового учета объектов недвижимости должна обеспечить реализацию земельно-имущественных отношений в интересах укрепления региональной экономики, обеспечения государственных гарантий прав собственности и иных вещных прав на недвижимое имущество, формирования источника информации об объектах недвижимости, обеспечения сведений по налогооблагаемой базе.</w:t>
      </w:r>
    </w:p>
    <w:p w:rsidR="00F66F56" w:rsidRDefault="00F368E7">
      <w:pPr>
        <w:pStyle w:val="aff0"/>
        <w:ind w:firstLine="708"/>
        <w:jc w:val="both"/>
        <w:rPr>
          <w:szCs w:val="28"/>
        </w:rPr>
      </w:pPr>
      <w:r>
        <w:rPr>
          <w:szCs w:val="28"/>
        </w:rPr>
        <w:t xml:space="preserve">При проведении государственного кадастрового учета сохраняется ряд проблем с определением и согласованием границ земельных участков, что является негативным фактором при регистрации прав на землю и создании налоговой базы. Наличие качественной основы для ведения государственного кадастра недвижимости позволяет осуществлять контроль за выполнением кадастровых работ, выполняемых кадастровыми инженерами, и их точностными характеристиками. </w:t>
      </w:r>
    </w:p>
    <w:p w:rsidR="00F66F56" w:rsidRDefault="00F368E7">
      <w:pPr>
        <w:pStyle w:val="aff0"/>
        <w:ind w:firstLine="708"/>
        <w:jc w:val="both"/>
        <w:rPr>
          <w:szCs w:val="28"/>
        </w:rPr>
      </w:pPr>
      <w:r>
        <w:rPr>
          <w:szCs w:val="28"/>
        </w:rPr>
        <w:t>Важнейшим блоком в сфере земельно-имущественных отношений являются вопросы, связанные с реформированием системы имущественных налогов. Программа направлена на реализацию мероприятий по своевременному пересмотру государственной кадастровой оценки земель и своевременному переходу к налогу на недвижимость.</w:t>
      </w:r>
    </w:p>
    <w:p w:rsidR="00F66F56" w:rsidRDefault="00F66F56">
      <w:pPr>
        <w:pStyle w:val="aff0"/>
        <w:jc w:val="center"/>
        <w:rPr>
          <w:szCs w:val="28"/>
        </w:rPr>
      </w:pPr>
    </w:p>
    <w:p w:rsidR="00F66F56" w:rsidRDefault="00F368E7">
      <w:pPr>
        <w:pStyle w:val="aff0"/>
        <w:ind w:firstLine="708"/>
        <w:jc w:val="both"/>
        <w:rPr>
          <w:szCs w:val="28"/>
        </w:rPr>
      </w:pPr>
      <w:bookmarkStart w:id="2" w:name="sub_1200"/>
      <w:bookmarkEnd w:id="2"/>
      <w:r>
        <w:rPr>
          <w:szCs w:val="28"/>
        </w:rPr>
        <w:t>Программой предусмотрено 7 показателей, которые характеризуют ход реализации муниципальной программы, решение задач и достижение цели Программы. Показатели Программы являются основными мероприятиями и имеют количественное значение.</w:t>
      </w:r>
    </w:p>
    <w:p w:rsidR="00F66F56" w:rsidRDefault="00F368E7">
      <w:pPr>
        <w:pStyle w:val="aff0"/>
        <w:ind w:firstLine="708"/>
        <w:jc w:val="both"/>
      </w:pPr>
      <w:r>
        <w:rPr>
          <w:szCs w:val="28"/>
        </w:rPr>
        <w:t xml:space="preserve">Показатель «Количество земельных участков, по которым проводится  разграничение государственной собственности на землю, составляющую муниципальную собственность». Значение данного показателя складывается из количества земельных участков, государственная собственность на которые </w:t>
      </w:r>
      <w:r>
        <w:rPr>
          <w:szCs w:val="28"/>
        </w:rPr>
        <w:lastRenderedPageBreak/>
        <w:t xml:space="preserve">разграничена в текущем году. Отчет размещается на официальном сайте администрации района </w:t>
      </w:r>
      <w:hyperlink r:id="rId10">
        <w:r>
          <w:rPr>
            <w:rStyle w:val="InternetLink"/>
            <w:szCs w:val="28"/>
          </w:rPr>
          <w:t>https://mo-be.orb.ru</w:t>
        </w:r>
      </w:hyperlink>
      <w:r>
        <w:rPr>
          <w:szCs w:val="28"/>
        </w:rPr>
        <w:t>.</w:t>
      </w:r>
    </w:p>
    <w:p w:rsidR="00F66F56" w:rsidRDefault="00F368E7">
      <w:pPr>
        <w:pStyle w:val="aff0"/>
        <w:ind w:firstLine="708"/>
        <w:jc w:val="both"/>
        <w:rPr>
          <w:szCs w:val="28"/>
        </w:rPr>
      </w:pPr>
      <w:r>
        <w:rPr>
          <w:szCs w:val="28"/>
        </w:rPr>
        <w:t xml:space="preserve">Значение показателя «Количество объектов недвижимости, по которым проводятся кадастровые и инвентаризационные работы» определяется исходя из количества объектов недвижимого имущества, по которым в текущем году запланировано проведение указанных видов работ исходя из потребности администрации района. </w:t>
      </w:r>
    </w:p>
    <w:p w:rsidR="00F66F56" w:rsidRDefault="00F368E7">
      <w:pPr>
        <w:pStyle w:val="aff0"/>
        <w:ind w:firstLine="708"/>
        <w:jc w:val="both"/>
        <w:rPr>
          <w:szCs w:val="28"/>
        </w:rPr>
      </w:pPr>
      <w:r>
        <w:rPr>
          <w:szCs w:val="28"/>
        </w:rPr>
        <w:t>Показатель «Количество объектов движимого и недвижимого имущества, по которым проводится рыночная оценка» складывается из количества объектов недвижимости, в отношении которых проводится оценка для целей предоставления объектов в пользование.</w:t>
      </w:r>
    </w:p>
    <w:p w:rsidR="00F66F56" w:rsidRDefault="00F368E7">
      <w:pPr>
        <w:pStyle w:val="aff0"/>
        <w:ind w:firstLine="708"/>
        <w:jc w:val="both"/>
        <w:rPr>
          <w:szCs w:val="28"/>
        </w:rPr>
      </w:pPr>
      <w:r>
        <w:rPr>
          <w:szCs w:val="28"/>
        </w:rPr>
        <w:t>«Количество объектов недвижимого имущества, по которым осуществляется регистрация права муниципальной собственности» складывается из количества объектов недвижимого имущества в отношении которых осуществлена регистрация права муниципальной собственности.</w:t>
      </w:r>
    </w:p>
    <w:p w:rsidR="00F66F56" w:rsidRDefault="00F368E7">
      <w:pPr>
        <w:pStyle w:val="aff0"/>
        <w:ind w:firstLine="708"/>
        <w:jc w:val="both"/>
      </w:pPr>
      <w:r>
        <w:rPr>
          <w:szCs w:val="28"/>
        </w:rPr>
        <w:t xml:space="preserve">Показатель «Количество объектов движимого и недвижимого имущества, подлежащих отчуждению в соответствии с Прогнозным планом приватизации» соответствует Прогнозному плану приватизации, утвержденному решением Совета депутатов и подлежит размещению на сайте, определенном Правительством РФ </w:t>
      </w:r>
      <w:hyperlink r:id="rId11">
        <w:r>
          <w:rPr>
            <w:rStyle w:val="InternetLink"/>
            <w:szCs w:val="28"/>
          </w:rPr>
          <w:t>https://torgi.gov.ru</w:t>
        </w:r>
      </w:hyperlink>
      <w:r>
        <w:rPr>
          <w:szCs w:val="28"/>
        </w:rPr>
        <w:t>.</w:t>
      </w:r>
    </w:p>
    <w:p w:rsidR="00F66F56" w:rsidRDefault="00F368E7">
      <w:pPr>
        <w:pStyle w:val="aff0"/>
        <w:jc w:val="both"/>
      </w:pPr>
      <w:r>
        <w:rPr>
          <w:szCs w:val="28"/>
        </w:rPr>
        <w:tab/>
        <w:t xml:space="preserve">Значение показателя «Количество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 складывается из количества объектов, включаемых в Перечень и соответствует запланированному показателю. Размещается на официальном сайте администрации района </w:t>
      </w:r>
      <w:hyperlink r:id="rId12">
        <w:r>
          <w:rPr>
            <w:rStyle w:val="InternetLink"/>
            <w:szCs w:val="28"/>
          </w:rPr>
          <w:t>https://mo-be.orb.ru</w:t>
        </w:r>
      </w:hyperlink>
      <w:r>
        <w:rPr>
          <w:szCs w:val="28"/>
        </w:rPr>
        <w:t xml:space="preserve"> в разделе «Имущественная поддержка субъектов МСП».</w:t>
      </w:r>
    </w:p>
    <w:p w:rsidR="00F66F56" w:rsidRDefault="00F368E7">
      <w:pPr>
        <w:pStyle w:val="aff0"/>
        <w:jc w:val="both"/>
      </w:pPr>
      <w:r>
        <w:rPr>
          <w:szCs w:val="28"/>
        </w:rPr>
        <w:tab/>
        <w:t xml:space="preserve">Значение показателя «Доля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 складывается из количества объектов, предоставленных субъектам МСП и соответствует запланированному показателю. Размещается на официальном сайте администрации района </w:t>
      </w:r>
      <w:hyperlink r:id="rId13">
        <w:r>
          <w:rPr>
            <w:rStyle w:val="InternetLink"/>
            <w:szCs w:val="28"/>
          </w:rPr>
          <w:t>https://mo-be.orb.ru</w:t>
        </w:r>
      </w:hyperlink>
      <w:r>
        <w:rPr>
          <w:szCs w:val="28"/>
        </w:rPr>
        <w:t xml:space="preserve"> в разделе «Имущественная поддержка субъектов МСП».</w:t>
      </w:r>
    </w:p>
    <w:p w:rsidR="00F66F56" w:rsidRDefault="00F368E7">
      <w:pPr>
        <w:pStyle w:val="aff0"/>
        <w:ind w:firstLine="708"/>
        <w:jc w:val="both"/>
      </w:pPr>
      <w:r>
        <w:rPr>
          <w:szCs w:val="28"/>
        </w:rPr>
        <w:t xml:space="preserve">Отчет о выполнении указанных показателей размещается на официальном сайте администрации района </w:t>
      </w:r>
      <w:hyperlink r:id="rId14">
        <w:r>
          <w:rPr>
            <w:rStyle w:val="InternetLink"/>
            <w:szCs w:val="28"/>
          </w:rPr>
          <w:t>https://mo-be.orb.ru</w:t>
        </w:r>
      </w:hyperlink>
      <w:r>
        <w:rPr>
          <w:szCs w:val="28"/>
        </w:rPr>
        <w:t>.</w:t>
      </w:r>
    </w:p>
    <w:p w:rsidR="00F66F56" w:rsidRDefault="00F368E7">
      <w:pPr>
        <w:pStyle w:val="aff0"/>
        <w:jc w:val="both"/>
        <w:rPr>
          <w:szCs w:val="28"/>
        </w:rPr>
      </w:pPr>
      <w:r>
        <w:rPr>
          <w:szCs w:val="28"/>
        </w:rPr>
        <w:t xml:space="preserve">Сведения о показателях (индикаторах) Программы и их значениях представлены в приложении №2 к настоящей Программе. </w:t>
      </w:r>
    </w:p>
    <w:p w:rsidR="00F66F56" w:rsidRDefault="00F66F56">
      <w:pPr>
        <w:pStyle w:val="aff0"/>
        <w:jc w:val="both"/>
        <w:rPr>
          <w:szCs w:val="28"/>
        </w:rPr>
      </w:pPr>
      <w:bookmarkStart w:id="3" w:name="sub_1300"/>
      <w:bookmarkEnd w:id="3"/>
    </w:p>
    <w:p w:rsidR="00F66F56" w:rsidRDefault="00F368E7">
      <w:pPr>
        <w:pStyle w:val="aff0"/>
        <w:ind w:firstLine="708"/>
        <w:jc w:val="both"/>
        <w:rPr>
          <w:szCs w:val="28"/>
        </w:rPr>
      </w:pPr>
      <w:r>
        <w:rPr>
          <w:szCs w:val="28"/>
        </w:rPr>
        <w:t>Мероприятия, обеспечивающие реализацию Программы, являются системными и направлены на решение поставленных задач, которые подразделяются на мероприятия по совершенствованию нормативно-правовой базы, организационные, а также мероприятия по финансированию расходов за счет заявленных в Программе источников финансирования.</w:t>
      </w:r>
    </w:p>
    <w:p w:rsidR="00F66F56" w:rsidRDefault="00F66F56">
      <w:pPr>
        <w:pStyle w:val="aff0"/>
        <w:jc w:val="both"/>
        <w:rPr>
          <w:rStyle w:val="a3"/>
          <w:bCs/>
          <w:szCs w:val="28"/>
        </w:rPr>
      </w:pPr>
    </w:p>
    <w:p w:rsidR="00F66F56" w:rsidRDefault="00F368E7">
      <w:pPr>
        <w:pStyle w:val="aff0"/>
        <w:ind w:firstLine="708"/>
        <w:jc w:val="both"/>
        <w:rPr>
          <w:rStyle w:val="a3"/>
          <w:b w:val="0"/>
          <w:bCs/>
          <w:color w:val="00000A"/>
          <w:szCs w:val="28"/>
          <w:u w:val="single"/>
        </w:rPr>
      </w:pPr>
      <w:r>
        <w:rPr>
          <w:rStyle w:val="a3"/>
          <w:b w:val="0"/>
          <w:bCs/>
          <w:color w:val="00000A"/>
          <w:szCs w:val="28"/>
          <w:u w:val="single"/>
        </w:rPr>
        <w:lastRenderedPageBreak/>
        <w:t>Разграничение государственной собственности на землю, составляющую муниципальную собственность</w:t>
      </w:r>
    </w:p>
    <w:p w:rsidR="00F66F56" w:rsidRDefault="00F368E7">
      <w:pPr>
        <w:pStyle w:val="aff0"/>
        <w:ind w:firstLine="708"/>
        <w:jc w:val="both"/>
        <w:rPr>
          <w:szCs w:val="28"/>
        </w:rPr>
      </w:pPr>
      <w:r>
        <w:rPr>
          <w:szCs w:val="28"/>
        </w:rPr>
        <w:t>Комплекс организационных мероприятий по разграничению государственной собственности на землю включает в себя:</w:t>
      </w:r>
    </w:p>
    <w:p w:rsidR="00F66F56" w:rsidRDefault="00F368E7">
      <w:pPr>
        <w:pStyle w:val="aff0"/>
        <w:jc w:val="both"/>
        <w:rPr>
          <w:szCs w:val="28"/>
        </w:rPr>
      </w:pPr>
      <w:r>
        <w:rPr>
          <w:szCs w:val="28"/>
        </w:rPr>
        <w:t>проведение межевых работ по земельным участкам, на которых расположены объекты муниципальной собственности;</w:t>
      </w:r>
    </w:p>
    <w:p w:rsidR="00F66F56" w:rsidRDefault="00F368E7">
      <w:pPr>
        <w:pStyle w:val="aff0"/>
        <w:jc w:val="both"/>
        <w:rPr>
          <w:szCs w:val="28"/>
        </w:rPr>
      </w:pPr>
      <w:r>
        <w:rPr>
          <w:szCs w:val="28"/>
        </w:rPr>
        <w:t>постановка на государственный кадастровый учет земельных участков;</w:t>
      </w:r>
    </w:p>
    <w:p w:rsidR="00F66F56" w:rsidRDefault="00F368E7">
      <w:pPr>
        <w:pStyle w:val="aff0"/>
        <w:jc w:val="both"/>
        <w:rPr>
          <w:szCs w:val="28"/>
        </w:rPr>
      </w:pPr>
      <w:r>
        <w:rPr>
          <w:szCs w:val="28"/>
        </w:rPr>
        <w:t>регистрация права муниципальной собственности на земельные участки.</w:t>
      </w:r>
    </w:p>
    <w:p w:rsidR="00F66F56" w:rsidRDefault="00F66F56">
      <w:pPr>
        <w:pStyle w:val="aff0"/>
        <w:jc w:val="both"/>
        <w:rPr>
          <w:szCs w:val="28"/>
        </w:rPr>
      </w:pPr>
    </w:p>
    <w:p w:rsidR="00F66F56" w:rsidRDefault="00F368E7">
      <w:pPr>
        <w:pStyle w:val="aff0"/>
        <w:ind w:firstLine="708"/>
        <w:jc w:val="both"/>
        <w:rPr>
          <w:rStyle w:val="a3"/>
          <w:b w:val="0"/>
          <w:bCs/>
          <w:color w:val="00000A"/>
          <w:szCs w:val="28"/>
          <w:u w:val="single"/>
        </w:rPr>
      </w:pPr>
      <w:r>
        <w:rPr>
          <w:rStyle w:val="a3"/>
          <w:b w:val="0"/>
          <w:bCs/>
          <w:color w:val="00000A"/>
          <w:szCs w:val="28"/>
          <w:u w:val="single"/>
        </w:rPr>
        <w:t>Проведение межевых, кадастровых и инвентаризационных работ</w:t>
      </w:r>
    </w:p>
    <w:p w:rsidR="00F66F56" w:rsidRDefault="00F368E7">
      <w:pPr>
        <w:pStyle w:val="aff0"/>
        <w:ind w:firstLine="708"/>
        <w:jc w:val="both"/>
        <w:rPr>
          <w:rStyle w:val="a3"/>
          <w:b w:val="0"/>
          <w:bCs/>
          <w:szCs w:val="28"/>
        </w:rPr>
      </w:pPr>
      <w:r>
        <w:rPr>
          <w:rStyle w:val="a3"/>
          <w:b w:val="0"/>
          <w:bCs/>
          <w:szCs w:val="28"/>
        </w:rPr>
        <w:t>В целях предоставления земельных участков проводятся следующие мероприятия:</w:t>
      </w:r>
    </w:p>
    <w:p w:rsidR="00F66F56" w:rsidRDefault="00F368E7">
      <w:pPr>
        <w:pStyle w:val="aff0"/>
        <w:ind w:firstLine="708"/>
        <w:jc w:val="both"/>
        <w:rPr>
          <w:szCs w:val="28"/>
        </w:rPr>
      </w:pPr>
      <w:r>
        <w:rPr>
          <w:szCs w:val="28"/>
        </w:rPr>
        <w:t>проведение межевых работ;</w:t>
      </w:r>
    </w:p>
    <w:p w:rsidR="00F66F56" w:rsidRDefault="00F368E7">
      <w:pPr>
        <w:pStyle w:val="aff0"/>
        <w:jc w:val="both"/>
        <w:rPr>
          <w:szCs w:val="28"/>
        </w:rPr>
      </w:pPr>
      <w:r>
        <w:rPr>
          <w:szCs w:val="28"/>
        </w:rPr>
        <w:t>постановка на государственный кадастровый учет земельных участков;</w:t>
      </w:r>
    </w:p>
    <w:p w:rsidR="00F66F56" w:rsidRDefault="00F368E7">
      <w:pPr>
        <w:pStyle w:val="aff0"/>
        <w:ind w:firstLine="708"/>
        <w:jc w:val="both"/>
        <w:rPr>
          <w:szCs w:val="28"/>
        </w:rPr>
      </w:pPr>
      <w:r>
        <w:rPr>
          <w:szCs w:val="28"/>
        </w:rPr>
        <w:t>проведение рыночной оценки стоимости земельных участков и определение размера арендной платы за земельный участок, в том числе передаваемый в аренду или собственность путем проведения торгов (конкурсов, аукционов);</w:t>
      </w:r>
    </w:p>
    <w:p w:rsidR="00F66F56" w:rsidRDefault="00F368E7">
      <w:pPr>
        <w:pStyle w:val="aff0"/>
        <w:jc w:val="both"/>
        <w:rPr>
          <w:szCs w:val="28"/>
        </w:rPr>
      </w:pPr>
      <w:r>
        <w:rPr>
          <w:szCs w:val="28"/>
        </w:rPr>
        <w:t>организация проведения торгов (конкурсов, аукционов), либо предоставление участков по заявлению граждан без проведения конкурсов;</w:t>
      </w:r>
    </w:p>
    <w:p w:rsidR="00F66F56" w:rsidRDefault="00F368E7">
      <w:pPr>
        <w:pStyle w:val="aff0"/>
        <w:ind w:firstLine="708"/>
        <w:jc w:val="both"/>
        <w:rPr>
          <w:szCs w:val="28"/>
        </w:rPr>
      </w:pPr>
      <w:r>
        <w:rPr>
          <w:szCs w:val="28"/>
        </w:rPr>
        <w:t>заключение договоров купли-продажи и (или) аренды земельных участков.</w:t>
      </w:r>
    </w:p>
    <w:p w:rsidR="00F66F56" w:rsidRDefault="00F368E7">
      <w:pPr>
        <w:pStyle w:val="aff0"/>
        <w:ind w:firstLine="708"/>
        <w:jc w:val="both"/>
        <w:rPr>
          <w:szCs w:val="28"/>
        </w:rPr>
      </w:pPr>
      <w:bookmarkStart w:id="4" w:name="sub_1304"/>
      <w:bookmarkEnd w:id="4"/>
      <w:r>
        <w:rPr>
          <w:szCs w:val="28"/>
        </w:rPr>
        <w:t>В целях правового оформления права муниципальной собственности на объекты недвижимого имущества, находящегося в собственности муниципального образования Беляевский район, а также рационального использования объектов недвижимого имущества по их целевому назначению (закрепление объектов недвижимости за структурными подразделениями, предоставление в аренду, продажа на торгах, конкурсах, аукционах) проводятся следующие мероприятия:</w:t>
      </w:r>
    </w:p>
    <w:p w:rsidR="00F66F56" w:rsidRDefault="00F368E7">
      <w:pPr>
        <w:pStyle w:val="aff0"/>
        <w:ind w:firstLine="708"/>
        <w:jc w:val="both"/>
        <w:rPr>
          <w:szCs w:val="28"/>
        </w:rPr>
      </w:pPr>
      <w:r>
        <w:rPr>
          <w:szCs w:val="28"/>
        </w:rPr>
        <w:t>проведение работ по технической инвентаризации объектов недвижимого имущества;</w:t>
      </w:r>
    </w:p>
    <w:p w:rsidR="00F66F56" w:rsidRDefault="00F368E7">
      <w:pPr>
        <w:pStyle w:val="aff0"/>
        <w:ind w:firstLine="708"/>
        <w:jc w:val="both"/>
        <w:rPr>
          <w:szCs w:val="28"/>
        </w:rPr>
      </w:pPr>
      <w:r>
        <w:rPr>
          <w:szCs w:val="28"/>
        </w:rPr>
        <w:t>государственная регистрация права муниципальной собственности  на  объекты  недвижимого имущества;</w:t>
      </w:r>
    </w:p>
    <w:p w:rsidR="00F66F56" w:rsidRDefault="00F368E7">
      <w:pPr>
        <w:pStyle w:val="aff0"/>
        <w:ind w:firstLine="708"/>
        <w:jc w:val="both"/>
        <w:rPr>
          <w:szCs w:val="28"/>
        </w:rPr>
      </w:pPr>
      <w:r>
        <w:rPr>
          <w:szCs w:val="28"/>
        </w:rPr>
        <w:t>проведение рыночной оценки стоимости объектов недвижимого имущества и определение размера арендной платы, в том числе передаваемый в аренду или собственность путем проведения торгов (конкурсов, аукционов).</w:t>
      </w:r>
    </w:p>
    <w:p w:rsidR="00F66F56" w:rsidRDefault="00F66F56">
      <w:pPr>
        <w:pStyle w:val="aff0"/>
        <w:jc w:val="both"/>
        <w:rPr>
          <w:rStyle w:val="a3"/>
          <w:bCs/>
          <w:szCs w:val="28"/>
        </w:rPr>
      </w:pPr>
    </w:p>
    <w:p w:rsidR="00F66F56" w:rsidRDefault="00F368E7">
      <w:pPr>
        <w:pStyle w:val="aff0"/>
        <w:ind w:firstLine="708"/>
        <w:jc w:val="both"/>
        <w:rPr>
          <w:rStyle w:val="a3"/>
          <w:b w:val="0"/>
          <w:bCs/>
          <w:color w:val="00000A"/>
          <w:szCs w:val="28"/>
          <w:u w:val="single"/>
        </w:rPr>
      </w:pPr>
      <w:r>
        <w:rPr>
          <w:rStyle w:val="a3"/>
          <w:b w:val="0"/>
          <w:bCs/>
          <w:color w:val="00000A"/>
          <w:szCs w:val="28"/>
          <w:u w:val="single"/>
        </w:rPr>
        <w:t>Проведение работ по независимой оценке объектов движимого и недвижимого имущества</w:t>
      </w:r>
    </w:p>
    <w:p w:rsidR="00F66F56" w:rsidRDefault="00F66F56">
      <w:pPr>
        <w:pStyle w:val="aff0"/>
        <w:jc w:val="both"/>
        <w:rPr>
          <w:rStyle w:val="a3"/>
          <w:b w:val="0"/>
          <w:bCs/>
          <w:color w:val="00000A"/>
          <w:szCs w:val="28"/>
        </w:rPr>
      </w:pPr>
    </w:p>
    <w:p w:rsidR="00F66F56" w:rsidRDefault="00F368E7">
      <w:pPr>
        <w:pStyle w:val="aff0"/>
        <w:ind w:firstLine="708"/>
        <w:jc w:val="both"/>
        <w:rPr>
          <w:rStyle w:val="a3"/>
          <w:b w:val="0"/>
          <w:bCs/>
          <w:color w:val="00000A"/>
          <w:szCs w:val="28"/>
        </w:rPr>
      </w:pPr>
      <w:r>
        <w:rPr>
          <w:rStyle w:val="a3"/>
          <w:b w:val="0"/>
          <w:bCs/>
          <w:color w:val="00000A"/>
          <w:szCs w:val="28"/>
        </w:rPr>
        <w:t>В целях предоставления земельных участков в собственность или на праве аренды, приватизации муниципального имущества осуществляются мероприятия по организации работ по независимой оценке объектов движимого и недвижимого имущества.</w:t>
      </w:r>
    </w:p>
    <w:p w:rsidR="00F66F56" w:rsidRDefault="00F66F56">
      <w:pPr>
        <w:pStyle w:val="aff0"/>
        <w:jc w:val="both"/>
        <w:rPr>
          <w:rStyle w:val="a3"/>
          <w:b w:val="0"/>
          <w:bCs/>
          <w:color w:val="00000A"/>
          <w:szCs w:val="28"/>
        </w:rPr>
      </w:pPr>
    </w:p>
    <w:p w:rsidR="00F66F56" w:rsidRDefault="00F368E7">
      <w:pPr>
        <w:pStyle w:val="aff0"/>
        <w:ind w:firstLine="708"/>
        <w:jc w:val="both"/>
        <w:rPr>
          <w:rStyle w:val="a3"/>
          <w:b w:val="0"/>
          <w:bCs/>
          <w:color w:val="00000A"/>
          <w:szCs w:val="28"/>
          <w:u w:val="single"/>
        </w:rPr>
      </w:pPr>
      <w:r>
        <w:rPr>
          <w:rStyle w:val="a3"/>
          <w:b w:val="0"/>
          <w:bCs/>
          <w:color w:val="00000A"/>
          <w:szCs w:val="28"/>
          <w:u w:val="single"/>
        </w:rPr>
        <w:t>Отчуждение объектов муниципального имущества в соответствии с прогнозным планом приватизации</w:t>
      </w:r>
    </w:p>
    <w:p w:rsidR="00F66F56" w:rsidRDefault="00F66F56">
      <w:pPr>
        <w:pStyle w:val="aff0"/>
        <w:jc w:val="both"/>
        <w:rPr>
          <w:rStyle w:val="a3"/>
          <w:b w:val="0"/>
          <w:bCs/>
          <w:color w:val="00000A"/>
          <w:szCs w:val="28"/>
        </w:rPr>
      </w:pPr>
    </w:p>
    <w:p w:rsidR="00F66F56" w:rsidRDefault="00F368E7">
      <w:pPr>
        <w:pStyle w:val="aff0"/>
        <w:ind w:firstLine="708"/>
        <w:jc w:val="both"/>
        <w:rPr>
          <w:rStyle w:val="a3"/>
          <w:b w:val="0"/>
          <w:bCs/>
          <w:color w:val="00000A"/>
          <w:szCs w:val="28"/>
        </w:rPr>
      </w:pPr>
      <w:r>
        <w:rPr>
          <w:rStyle w:val="a3"/>
          <w:b w:val="0"/>
          <w:bCs/>
          <w:color w:val="00000A"/>
          <w:szCs w:val="28"/>
        </w:rPr>
        <w:lastRenderedPageBreak/>
        <w:t>В соответствии с Прогнозным планом приватизации осуществляется приватизация муниципального имущества.</w:t>
      </w:r>
    </w:p>
    <w:p w:rsidR="00F66F56" w:rsidRDefault="00F66F56">
      <w:pPr>
        <w:pStyle w:val="aff0"/>
        <w:jc w:val="both"/>
        <w:rPr>
          <w:rStyle w:val="a3"/>
          <w:b w:val="0"/>
          <w:bCs/>
          <w:szCs w:val="28"/>
        </w:rPr>
      </w:pPr>
      <w:bookmarkStart w:id="5" w:name="sub_1305"/>
      <w:bookmarkEnd w:id="5"/>
    </w:p>
    <w:p w:rsidR="00F66F56" w:rsidRDefault="00F368E7">
      <w:pPr>
        <w:pStyle w:val="aff0"/>
        <w:ind w:firstLine="708"/>
        <w:jc w:val="both"/>
        <w:rPr>
          <w:szCs w:val="28"/>
          <w:u w:val="single"/>
        </w:rPr>
      </w:pPr>
      <w:r>
        <w:rPr>
          <w:szCs w:val="28"/>
          <w:u w:val="single"/>
        </w:rPr>
        <w:t>Увеличение количества объектов в Перечне муниципального имущества, предоставляемого на долгосрочной основе (в том числе на льготных условиях) субъектам малого и среднего предпринимательства</w:t>
      </w:r>
    </w:p>
    <w:p w:rsidR="00F66F56" w:rsidRDefault="00F66F56">
      <w:pPr>
        <w:pStyle w:val="aff0"/>
        <w:jc w:val="both"/>
        <w:rPr>
          <w:szCs w:val="28"/>
        </w:rPr>
      </w:pPr>
    </w:p>
    <w:p w:rsidR="00F66F56" w:rsidRDefault="00F368E7">
      <w:pPr>
        <w:pStyle w:val="aff0"/>
        <w:ind w:firstLine="708"/>
        <w:jc w:val="both"/>
        <w:rPr>
          <w:szCs w:val="28"/>
        </w:rPr>
      </w:pPr>
      <w:r>
        <w:rPr>
          <w:szCs w:val="28"/>
        </w:rPr>
        <w:t>В соответствии с Федеральным законом от 20.07.2007 №209-ФЗ «О развитии малого и среднего предпринимательства в Российской Федерации» одной из оказываемых мер государственной поддержки малого и среднего бизнеса является имущественная поддержка, ключевые показатели которой установлены распоряжением Правительства Российской Федерации от 31.01.2017 №147-р «О целевых моделях упрощения процедур ведения бизнеса и повышения инвестиционной привлекательности субъектов Российской Федерации» и Соглашением о взаимодействии Правительства Оренбургской области и АО «Корпорация «МСП».</w:t>
      </w:r>
    </w:p>
    <w:p w:rsidR="00F66F56" w:rsidRDefault="00F66F56">
      <w:pPr>
        <w:pStyle w:val="aff0"/>
        <w:jc w:val="both"/>
        <w:rPr>
          <w:szCs w:val="28"/>
        </w:rPr>
      </w:pPr>
    </w:p>
    <w:p w:rsidR="00F66F56" w:rsidRDefault="00F368E7">
      <w:pPr>
        <w:pStyle w:val="aff0"/>
        <w:ind w:firstLine="708"/>
        <w:jc w:val="center"/>
        <w:rPr>
          <w:szCs w:val="28"/>
          <w:u w:val="single"/>
        </w:rPr>
      </w:pPr>
      <w:r>
        <w:rPr>
          <w:szCs w:val="28"/>
          <w:u w:val="single"/>
        </w:rPr>
        <w:t>Предоставление в аренду субъектам малого и среднего предпринимательства и организациям образующим инфраструктуру поддержки субъектов МСП,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p w:rsidR="00F66F56" w:rsidRDefault="00F66F56">
      <w:pPr>
        <w:pStyle w:val="aff0"/>
        <w:jc w:val="both"/>
        <w:rPr>
          <w:szCs w:val="28"/>
        </w:rPr>
      </w:pPr>
    </w:p>
    <w:p w:rsidR="00F66F56" w:rsidRDefault="00F368E7">
      <w:pPr>
        <w:pStyle w:val="aff0"/>
        <w:ind w:firstLine="708"/>
        <w:jc w:val="both"/>
        <w:rPr>
          <w:szCs w:val="28"/>
        </w:rPr>
      </w:pPr>
      <w:r>
        <w:rPr>
          <w:szCs w:val="28"/>
        </w:rPr>
        <w:t>Основными принципами управления и распоряжения муниципальным имуществом при оказании имущественной поддержки являются:</w:t>
      </w:r>
    </w:p>
    <w:p w:rsidR="00F66F56" w:rsidRDefault="00F368E7">
      <w:pPr>
        <w:pStyle w:val="aff0"/>
        <w:ind w:firstLine="708"/>
        <w:jc w:val="both"/>
        <w:rPr>
          <w:szCs w:val="28"/>
        </w:rPr>
      </w:pPr>
      <w:r>
        <w:rPr>
          <w:szCs w:val="28"/>
        </w:rPr>
        <w:t>информационная открытость – размещение на официальном сайте администрации района информации об имуществе, включенном в Перечень, о правовых нормативных актах, регулирующих оказание имущественной поддержки;</w:t>
      </w:r>
    </w:p>
    <w:p w:rsidR="00F66F56" w:rsidRDefault="00F368E7">
      <w:pPr>
        <w:pStyle w:val="aff0"/>
        <w:ind w:firstLine="708"/>
        <w:jc w:val="both"/>
        <w:rPr>
          <w:szCs w:val="28"/>
        </w:rPr>
      </w:pPr>
      <w:r>
        <w:rPr>
          <w:szCs w:val="28"/>
        </w:rPr>
        <w:t>равный доступ субъектов МСП к получению поддержки – соблюдение требований законодательства Российской Федерации о защите конкуренции и процессе подготовки, принятия и исполнения решений о предоставлении имущества  субъектам МСП;</w:t>
      </w:r>
    </w:p>
    <w:p w:rsidR="00F66F56" w:rsidRDefault="00F368E7">
      <w:pPr>
        <w:pStyle w:val="aff0"/>
        <w:ind w:firstLine="708"/>
        <w:jc w:val="both"/>
        <w:rPr>
          <w:szCs w:val="28"/>
        </w:rPr>
      </w:pPr>
      <w:r>
        <w:rPr>
          <w:szCs w:val="28"/>
        </w:rPr>
        <w:t>ежегодное дополнение Перечня новыми объектами, пригодными для предоставления субъектам МСП;</w:t>
      </w:r>
    </w:p>
    <w:p w:rsidR="00F66F56" w:rsidRDefault="00F368E7">
      <w:pPr>
        <w:pStyle w:val="aff0"/>
        <w:ind w:firstLine="708"/>
        <w:jc w:val="both"/>
        <w:rPr>
          <w:szCs w:val="28"/>
        </w:rPr>
      </w:pPr>
      <w:r>
        <w:rPr>
          <w:szCs w:val="28"/>
        </w:rPr>
        <w:t>вовлечение в арендные отношения максимально возможного количества включенного в Перечень имущества путем предложения его субъектам МСП на торгах на право заключения договора аренды».</w:t>
      </w:r>
    </w:p>
    <w:p w:rsidR="00F66F56" w:rsidRDefault="00F66F56">
      <w:pPr>
        <w:pStyle w:val="aff0"/>
        <w:jc w:val="both"/>
        <w:rPr>
          <w:szCs w:val="28"/>
        </w:rPr>
      </w:pPr>
    </w:p>
    <w:p w:rsidR="00F66F56" w:rsidRDefault="00F368E7">
      <w:pPr>
        <w:pStyle w:val="aff0"/>
        <w:ind w:firstLine="708"/>
        <w:jc w:val="both"/>
        <w:rPr>
          <w:szCs w:val="28"/>
        </w:rPr>
      </w:pPr>
      <w:r>
        <w:rPr>
          <w:szCs w:val="28"/>
        </w:rPr>
        <w:t>Финансирование мероприятий Программы осуществляется за счет средств, ежегодно предусматриваемых в районном бюджете.</w:t>
      </w:r>
    </w:p>
    <w:p w:rsidR="00F66F56" w:rsidRDefault="00F368E7">
      <w:pPr>
        <w:pStyle w:val="aff0"/>
        <w:ind w:firstLine="708"/>
        <w:jc w:val="both"/>
        <w:rPr>
          <w:szCs w:val="28"/>
        </w:rPr>
      </w:pPr>
      <w:r>
        <w:rPr>
          <w:szCs w:val="28"/>
        </w:rPr>
        <w:t xml:space="preserve">Финансовое обеспечение реализации Программы представлено в приложениях №5, №5.1  настоящей Программы. </w:t>
      </w:r>
    </w:p>
    <w:p w:rsidR="00F66F56" w:rsidRDefault="00F368E7">
      <w:pPr>
        <w:pStyle w:val="aff0"/>
        <w:ind w:firstLine="708"/>
        <w:jc w:val="both"/>
        <w:rPr>
          <w:szCs w:val="28"/>
        </w:rPr>
      </w:pPr>
      <w:r>
        <w:rPr>
          <w:szCs w:val="28"/>
        </w:rPr>
        <w:t>Объемы финансирования Программы подлежат ежегодному уточнению с учетом состава мероприятий Программы, достижения целевых показателей, сроков реализации и других факторов.</w:t>
      </w:r>
    </w:p>
    <w:p w:rsidR="00F66F56" w:rsidRDefault="00F368E7">
      <w:pPr>
        <w:pStyle w:val="aff0"/>
        <w:ind w:firstLine="708"/>
        <w:jc w:val="both"/>
        <w:rPr>
          <w:szCs w:val="28"/>
        </w:rPr>
      </w:pPr>
      <w:r>
        <w:rPr>
          <w:szCs w:val="28"/>
        </w:rPr>
        <w:lastRenderedPageBreak/>
        <w:t>Расходы на реализацию Программы складываются из расходов на реализацию основных мероприятий и расходов на обеспечение реализации Программы.</w:t>
      </w:r>
    </w:p>
    <w:p w:rsidR="00F66F56" w:rsidRDefault="00F368E7">
      <w:pPr>
        <w:pStyle w:val="aff0"/>
        <w:ind w:firstLine="708"/>
        <w:jc w:val="both"/>
        <w:rPr>
          <w:szCs w:val="28"/>
        </w:rPr>
      </w:pPr>
      <w:r>
        <w:rPr>
          <w:szCs w:val="28"/>
        </w:rPr>
        <w:t>Общий объем финансирования на весь срок реализации Программы – 55,5 тыс. рублей.</w:t>
      </w:r>
    </w:p>
    <w:p w:rsidR="00F66F56" w:rsidRDefault="00F368E7">
      <w:pPr>
        <w:pStyle w:val="aff0"/>
        <w:ind w:firstLine="708"/>
        <w:jc w:val="both"/>
        <w:rPr>
          <w:szCs w:val="28"/>
        </w:rPr>
      </w:pPr>
      <w:r>
        <w:rPr>
          <w:szCs w:val="28"/>
        </w:rPr>
        <w:t>Финансирование мероприятий Программы осуществляется за счет средств, ежегодно предусматриваемых в районном бюджете.</w:t>
      </w:r>
    </w:p>
    <w:p w:rsidR="00F66F56" w:rsidRDefault="00F368E7">
      <w:pPr>
        <w:pStyle w:val="aff0"/>
        <w:ind w:firstLine="708"/>
        <w:jc w:val="both"/>
        <w:rPr>
          <w:szCs w:val="28"/>
        </w:rPr>
      </w:pPr>
      <w:r>
        <w:rPr>
          <w:szCs w:val="28"/>
        </w:rPr>
        <w:t>Общий объем ассигнований на весь срок реализации Программы – 55,5 тыс. рублей</w:t>
      </w:r>
    </w:p>
    <w:p w:rsidR="00F66F56" w:rsidRDefault="00F368E7">
      <w:pPr>
        <w:pStyle w:val="aff0"/>
        <w:ind w:firstLine="708"/>
        <w:jc w:val="both"/>
        <w:rPr>
          <w:szCs w:val="28"/>
        </w:rPr>
      </w:pPr>
      <w:r>
        <w:rPr>
          <w:szCs w:val="28"/>
        </w:rPr>
        <w:t>Объем финансового обеспечения реализации Программы по годам составит:</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55,5 тыс.рублей – 2023г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2024г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2025г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2026г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2027г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2028г</w:t>
      </w:r>
    </w:p>
    <w:p w:rsidR="00F66F56" w:rsidRDefault="00F368E7">
      <w:pPr>
        <w:spacing w:line="259" w:lineRule="auto"/>
        <w:ind w:firstLine="0"/>
        <w:jc w:val="left"/>
        <w:rPr>
          <w:rFonts w:ascii="Times New Roman" w:hAnsi="Times New Roman" w:cs="Times New Roman"/>
          <w:sz w:val="28"/>
          <w:szCs w:val="28"/>
        </w:rPr>
      </w:pPr>
      <w:r>
        <w:rPr>
          <w:rFonts w:ascii="Times New Roman" w:hAnsi="Times New Roman" w:cs="Times New Roman"/>
          <w:sz w:val="28"/>
          <w:szCs w:val="28"/>
        </w:rPr>
        <w:t>0 тыс.рублей – 2029г</w:t>
      </w:r>
    </w:p>
    <w:p w:rsidR="00F66F56" w:rsidRDefault="00F368E7">
      <w:pPr>
        <w:pStyle w:val="aff0"/>
        <w:jc w:val="both"/>
        <w:rPr>
          <w:szCs w:val="28"/>
        </w:rPr>
      </w:pPr>
      <w:r>
        <w:rPr>
          <w:szCs w:val="28"/>
        </w:rPr>
        <w:t>0 тыс.рублей – 2030г</w:t>
      </w:r>
    </w:p>
    <w:p w:rsidR="00F66F56" w:rsidRDefault="00F66F56">
      <w:pPr>
        <w:pStyle w:val="aff0"/>
        <w:jc w:val="center"/>
        <w:rPr>
          <w:szCs w:val="28"/>
        </w:rPr>
      </w:pPr>
    </w:p>
    <w:p w:rsidR="00F66F56" w:rsidRDefault="00F66F56">
      <w:pPr>
        <w:pStyle w:val="aff0"/>
        <w:jc w:val="both"/>
        <w:rPr>
          <w:szCs w:val="28"/>
        </w:rPr>
      </w:pPr>
    </w:p>
    <w:p w:rsidR="00F66F56" w:rsidRDefault="00F368E7">
      <w:pPr>
        <w:pStyle w:val="aff0"/>
        <w:ind w:firstLine="708"/>
        <w:jc w:val="both"/>
        <w:rPr>
          <w:szCs w:val="28"/>
        </w:rPr>
      </w:pPr>
      <w:r>
        <w:rPr>
          <w:szCs w:val="28"/>
        </w:rPr>
        <w:t>План реализации муниципальной программы составлен в разрезе основных мероприятий и показателей (индикаторов). План содержит контрольные события и лиц, ответственных за их наступление.</w:t>
      </w:r>
    </w:p>
    <w:p w:rsidR="00F66F56" w:rsidRDefault="00F368E7">
      <w:pPr>
        <w:pStyle w:val="aff0"/>
        <w:jc w:val="both"/>
        <w:rPr>
          <w:szCs w:val="28"/>
        </w:rPr>
      </w:pPr>
      <w:r>
        <w:rPr>
          <w:szCs w:val="28"/>
        </w:rPr>
        <w:t xml:space="preserve">План реализации муниципальной программы представлен в приложении №7 к настоящей Программе. </w:t>
      </w:r>
    </w:p>
    <w:p w:rsidR="00F66F56" w:rsidRDefault="00F66F56">
      <w:pPr>
        <w:pStyle w:val="aff0"/>
        <w:jc w:val="both"/>
        <w:rPr>
          <w:b/>
          <w:szCs w:val="28"/>
        </w:rPr>
      </w:pPr>
    </w:p>
    <w:p w:rsidR="00F66F56" w:rsidRDefault="00F368E7">
      <w:pPr>
        <w:pStyle w:val="aff0"/>
        <w:jc w:val="both"/>
        <w:rPr>
          <w:b/>
          <w:szCs w:val="28"/>
        </w:rPr>
      </w:pPr>
      <w:r>
        <w:rPr>
          <w:szCs w:val="28"/>
        </w:rPr>
        <w:tab/>
        <w:t>В рамках реализации Программы налоговые, таможенные, тарифные, кредитные и иные инструменты (налоговых и неналоговых расходов) не предусмотрены.</w:t>
      </w:r>
    </w:p>
    <w:p w:rsidR="00F66F56" w:rsidRDefault="00F66F56">
      <w:pPr>
        <w:spacing w:after="141" w:line="259" w:lineRule="auto"/>
        <w:ind w:firstLine="0"/>
        <w:jc w:val="left"/>
        <w:sectPr w:rsidR="00F66F56">
          <w:headerReference w:type="default" r:id="rId15"/>
          <w:headerReference w:type="first" r:id="rId16"/>
          <w:pgSz w:w="11906" w:h="16838"/>
          <w:pgMar w:top="777" w:right="567" w:bottom="567" w:left="1418" w:header="720" w:footer="0" w:gutter="0"/>
          <w:cols w:space="720"/>
          <w:formProt w:val="0"/>
          <w:titlePg/>
          <w:docGrid w:linePitch="326" w:charSpace="-6145"/>
        </w:sectPr>
      </w:pPr>
    </w:p>
    <w:p w:rsidR="00F66F56" w:rsidRDefault="00F368E7">
      <w:pPr>
        <w:pStyle w:val="aff0"/>
        <w:rPr>
          <w:sz w:val="24"/>
          <w:szCs w:val="24"/>
        </w:rPr>
      </w:pPr>
      <w:r>
        <w:rPr>
          <w:sz w:val="24"/>
          <w:szCs w:val="24"/>
        </w:rPr>
        <w:lastRenderedPageBreak/>
        <w:t xml:space="preserve">Приложение №2 </w:t>
      </w:r>
    </w:p>
    <w:p w:rsidR="00F66F56" w:rsidRDefault="00F368E7">
      <w:pPr>
        <w:pStyle w:val="aff0"/>
        <w:rPr>
          <w:rStyle w:val="a3"/>
          <w:bCs/>
          <w:sz w:val="24"/>
          <w:szCs w:val="24"/>
        </w:rPr>
      </w:pPr>
      <w:r>
        <w:rPr>
          <w:sz w:val="24"/>
          <w:szCs w:val="24"/>
        </w:rPr>
        <w:t xml:space="preserve">к </w:t>
      </w:r>
      <w:r>
        <w:rPr>
          <w:rStyle w:val="a3"/>
          <w:b w:val="0"/>
          <w:bCs/>
          <w:sz w:val="24"/>
          <w:szCs w:val="24"/>
        </w:rPr>
        <w:t>муниципальной программе</w:t>
      </w:r>
    </w:p>
    <w:p w:rsidR="00F66F56" w:rsidRDefault="00F368E7">
      <w:pPr>
        <w:pStyle w:val="aff0"/>
        <w:rPr>
          <w:sz w:val="24"/>
          <w:szCs w:val="24"/>
        </w:rPr>
      </w:pPr>
      <w:r>
        <w:rPr>
          <w:sz w:val="24"/>
          <w:szCs w:val="24"/>
        </w:rPr>
        <w:t xml:space="preserve">«Управление земельно-имущественным                                                             </w:t>
      </w:r>
    </w:p>
    <w:p w:rsidR="00F66F56" w:rsidRDefault="00F368E7">
      <w:pPr>
        <w:pStyle w:val="aff0"/>
        <w:rPr>
          <w:sz w:val="24"/>
          <w:szCs w:val="24"/>
        </w:rPr>
      </w:pPr>
      <w:r>
        <w:rPr>
          <w:sz w:val="24"/>
          <w:szCs w:val="24"/>
        </w:rPr>
        <w:t xml:space="preserve">комплексом Беляевского района» </w:t>
      </w:r>
    </w:p>
    <w:p w:rsidR="00F66F56" w:rsidRDefault="00F66F56">
      <w:pPr>
        <w:widowControl/>
        <w:spacing w:line="259" w:lineRule="auto"/>
        <w:ind w:left="273" w:right="42" w:firstLine="0"/>
        <w:jc w:val="center"/>
        <w:rPr>
          <w:rFonts w:ascii="Times New Roman" w:hAnsi="Times New Roman" w:cs="Times New Roman"/>
          <w:sz w:val="28"/>
          <w:szCs w:val="28"/>
        </w:rPr>
      </w:pPr>
    </w:p>
    <w:p w:rsidR="00F66F56" w:rsidRDefault="00F368E7">
      <w:pPr>
        <w:ind w:right="40" w:firstLine="0"/>
        <w:contextualSpacing/>
        <w:jc w:val="center"/>
        <w:rPr>
          <w:rFonts w:ascii="Times New Roman" w:hAnsi="Times New Roman" w:cs="Times New Roman"/>
          <w:sz w:val="28"/>
          <w:szCs w:val="28"/>
        </w:rPr>
      </w:pPr>
      <w:r>
        <w:rPr>
          <w:rFonts w:ascii="Times New Roman" w:hAnsi="Times New Roman" w:cs="Times New Roman"/>
          <w:sz w:val="28"/>
          <w:szCs w:val="28"/>
        </w:rPr>
        <w:t>Показатели муниципальной программы «Управление земельно-имущественным комплексом Беляевского района»</w:t>
      </w:r>
    </w:p>
    <w:p w:rsidR="00F66F56" w:rsidRDefault="00F66F56">
      <w:pPr>
        <w:widowControl/>
        <w:spacing w:line="259" w:lineRule="auto"/>
        <w:ind w:left="273" w:right="42" w:firstLine="0"/>
        <w:jc w:val="center"/>
        <w:rPr>
          <w:rFonts w:ascii="Times New Roman" w:hAnsi="Times New Roman" w:cs="Times New Roman"/>
          <w:sz w:val="28"/>
          <w:szCs w:val="28"/>
        </w:rPr>
      </w:pPr>
    </w:p>
    <w:p w:rsidR="00F66F56" w:rsidRDefault="00F66F56">
      <w:pPr>
        <w:spacing w:line="259" w:lineRule="auto"/>
        <w:ind w:right="42"/>
        <w:rPr>
          <w:rFonts w:ascii="Times New Roman" w:hAnsi="Times New Roman" w:cs="Times New Roman"/>
          <w:sz w:val="28"/>
          <w:szCs w:val="28"/>
        </w:rPr>
      </w:pPr>
    </w:p>
    <w:tbl>
      <w:tblPr>
        <w:tblW w:w="15750" w:type="dxa"/>
        <w:tblBorders>
          <w:top w:val="single" w:sz="6" w:space="0" w:color="000001"/>
          <w:left w:val="single" w:sz="6" w:space="0" w:color="000001"/>
        </w:tblBorders>
        <w:tblCellMar>
          <w:top w:w="15" w:type="dxa"/>
          <w:left w:w="7" w:type="dxa"/>
          <w:bottom w:w="15" w:type="dxa"/>
          <w:right w:w="15" w:type="dxa"/>
        </w:tblCellMar>
        <w:tblLook w:val="04A0"/>
      </w:tblPr>
      <w:tblGrid>
        <w:gridCol w:w="399"/>
        <w:gridCol w:w="2317"/>
        <w:gridCol w:w="1273"/>
        <w:gridCol w:w="1093"/>
        <w:gridCol w:w="341"/>
        <w:gridCol w:w="341"/>
        <w:gridCol w:w="341"/>
        <w:gridCol w:w="341"/>
        <w:gridCol w:w="341"/>
        <w:gridCol w:w="341"/>
        <w:gridCol w:w="341"/>
        <w:gridCol w:w="341"/>
        <w:gridCol w:w="628"/>
        <w:gridCol w:w="1861"/>
        <w:gridCol w:w="1751"/>
        <w:gridCol w:w="2124"/>
        <w:gridCol w:w="1585"/>
      </w:tblGrid>
      <w:tr w:rsidR="00F66F56">
        <w:trPr>
          <w:trHeight w:val="240"/>
        </w:trPr>
        <w:tc>
          <w:tcPr>
            <w:tcW w:w="555"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2291"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vertAlign w:val="superscript"/>
              </w:rPr>
            </w:pPr>
            <w:r>
              <w:rPr>
                <w:rFonts w:ascii="Times New Roman" w:hAnsi="Times New Roman" w:cs="Times New Roman"/>
                <w:color w:val="22272F"/>
                <w:sz w:val="28"/>
                <w:szCs w:val="28"/>
              </w:rPr>
              <w:t>Наименование показателя</w:t>
            </w:r>
          </w:p>
        </w:tc>
        <w:tc>
          <w:tcPr>
            <w:tcW w:w="828"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732"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p>
        </w:tc>
        <w:tc>
          <w:tcPr>
            <w:tcW w:w="3406" w:type="dxa"/>
            <w:gridSpan w:val="8"/>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показателей</w:t>
            </w:r>
          </w:p>
        </w:tc>
        <w:tc>
          <w:tcPr>
            <w:tcW w:w="708"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Доку</w:t>
            </w:r>
          </w:p>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мент</w:t>
            </w:r>
          </w:p>
        </w:tc>
        <w:tc>
          <w:tcPr>
            <w:tcW w:w="1561"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достижение показателя</w:t>
            </w:r>
            <w:r>
              <w:rPr>
                <w:rFonts w:ascii="Times New Roman" w:hAnsi="Times New Roman" w:cs="Times New Roman"/>
                <w:color w:val="22272F"/>
                <w:sz w:val="28"/>
                <w:szCs w:val="28"/>
                <w:vertAlign w:val="superscript"/>
              </w:rPr>
              <w:t> </w:t>
            </w:r>
          </w:p>
        </w:tc>
        <w:tc>
          <w:tcPr>
            <w:tcW w:w="1841"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 национальных целей</w:t>
            </w:r>
          </w:p>
        </w:tc>
        <w:tc>
          <w:tcPr>
            <w:tcW w:w="1843" w:type="dxa"/>
            <w:vMerge w:val="restart"/>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Информационная система</w:t>
            </w:r>
          </w:p>
        </w:tc>
        <w:tc>
          <w:tcPr>
            <w:tcW w:w="1985" w:type="dxa"/>
            <w:vMerge w:val="restart"/>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rsidR="00F66F56">
        <w:tc>
          <w:tcPr>
            <w:tcW w:w="555"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rPr>
                <w:rFonts w:ascii="Times New Roman" w:hAnsi="Times New Roman" w:cs="Times New Roman"/>
                <w:b/>
                <w:color w:val="22272F"/>
                <w:sz w:val="28"/>
                <w:szCs w:val="28"/>
              </w:rPr>
            </w:pPr>
          </w:p>
        </w:tc>
        <w:tc>
          <w:tcPr>
            <w:tcW w:w="2291"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rPr>
                <w:rFonts w:ascii="Times New Roman" w:hAnsi="Times New Roman" w:cs="Times New Roman"/>
                <w:b/>
                <w:color w:val="22272F"/>
                <w:sz w:val="28"/>
                <w:szCs w:val="28"/>
              </w:rPr>
            </w:pPr>
          </w:p>
        </w:tc>
        <w:tc>
          <w:tcPr>
            <w:tcW w:w="828"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rPr>
                <w:rFonts w:ascii="Times New Roman" w:hAnsi="Times New Roman" w:cs="Times New Roman"/>
                <w:b/>
                <w:color w:val="22272F"/>
                <w:sz w:val="28"/>
                <w:szCs w:val="28"/>
              </w:rPr>
            </w:pPr>
          </w:p>
        </w:tc>
        <w:tc>
          <w:tcPr>
            <w:tcW w:w="732"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rPr>
                <w:rFonts w:ascii="Times New Roman" w:hAnsi="Times New Roman" w:cs="Times New Roman"/>
                <w:b/>
                <w:color w:val="22272F"/>
                <w:sz w:val="28"/>
                <w:szCs w:val="28"/>
              </w:rPr>
            </w:pPr>
          </w:p>
        </w:tc>
        <w:tc>
          <w:tcPr>
            <w:tcW w:w="429"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2023</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2024</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2025</w:t>
            </w:r>
          </w:p>
        </w:tc>
        <w:tc>
          <w:tcPr>
            <w:tcW w:w="426"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2026</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2027</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2028</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2029</w:t>
            </w:r>
          </w:p>
        </w:tc>
        <w:tc>
          <w:tcPr>
            <w:tcW w:w="426"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2030</w:t>
            </w:r>
          </w:p>
        </w:tc>
        <w:tc>
          <w:tcPr>
            <w:tcW w:w="708"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rPr>
                <w:rFonts w:ascii="Times New Roman" w:hAnsi="Times New Roman" w:cs="Times New Roman"/>
                <w:b/>
                <w:color w:val="22272F"/>
                <w:sz w:val="28"/>
                <w:szCs w:val="28"/>
              </w:rPr>
            </w:pPr>
          </w:p>
        </w:tc>
        <w:tc>
          <w:tcPr>
            <w:tcW w:w="1561"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rPr>
                <w:rFonts w:ascii="Times New Roman" w:hAnsi="Times New Roman" w:cs="Times New Roman"/>
                <w:b/>
                <w:color w:val="22272F"/>
                <w:sz w:val="28"/>
                <w:szCs w:val="28"/>
              </w:rPr>
            </w:pPr>
          </w:p>
        </w:tc>
        <w:tc>
          <w:tcPr>
            <w:tcW w:w="1841"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rPr>
                <w:rFonts w:ascii="Times New Roman" w:hAnsi="Times New Roman" w:cs="Times New Roman"/>
                <w:b/>
                <w:color w:val="22272F"/>
                <w:sz w:val="28"/>
                <w:szCs w:val="28"/>
              </w:rPr>
            </w:pPr>
          </w:p>
        </w:tc>
        <w:tc>
          <w:tcPr>
            <w:tcW w:w="1843" w:type="dxa"/>
            <w:vMerge/>
            <w:tcBorders>
              <w:top w:val="single" w:sz="6" w:space="0" w:color="000001"/>
              <w:left w:val="single" w:sz="6" w:space="0" w:color="000001"/>
              <w:right w:val="single" w:sz="6" w:space="0" w:color="000001"/>
            </w:tcBorders>
            <w:shd w:val="clear" w:color="auto" w:fill="FFFFFF"/>
            <w:tcMar>
              <w:left w:w="7" w:type="dxa"/>
            </w:tcMar>
            <w:vAlign w:val="center"/>
          </w:tcPr>
          <w:p w:rsidR="00F66F56" w:rsidRDefault="00F66F56">
            <w:pPr>
              <w:ind w:firstLine="0"/>
              <w:rPr>
                <w:rFonts w:ascii="Times New Roman" w:hAnsi="Times New Roman" w:cs="Times New Roman"/>
                <w:b/>
                <w:color w:val="22272F"/>
                <w:sz w:val="28"/>
                <w:szCs w:val="28"/>
              </w:rPr>
            </w:pPr>
          </w:p>
        </w:tc>
        <w:tc>
          <w:tcPr>
            <w:tcW w:w="1985" w:type="dxa"/>
            <w:vMerge/>
            <w:tcBorders>
              <w:left w:val="single" w:sz="6" w:space="0" w:color="000001"/>
              <w:right w:val="single" w:sz="6" w:space="0" w:color="000001"/>
            </w:tcBorders>
            <w:shd w:val="clear" w:color="auto" w:fill="FFFFFF"/>
            <w:tcMar>
              <w:left w:w="7" w:type="dxa"/>
            </w:tcMar>
          </w:tcPr>
          <w:p w:rsidR="00F66F56" w:rsidRDefault="00F66F56">
            <w:pPr>
              <w:ind w:firstLine="0"/>
              <w:rPr>
                <w:rFonts w:ascii="Times New Roman" w:hAnsi="Times New Roman" w:cs="Times New Roman"/>
                <w:b/>
                <w:color w:val="22272F"/>
                <w:sz w:val="28"/>
                <w:szCs w:val="28"/>
              </w:rPr>
            </w:pPr>
          </w:p>
        </w:tc>
      </w:tr>
      <w:tr w:rsidR="00F66F56">
        <w:tc>
          <w:tcPr>
            <w:tcW w:w="55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w:t>
            </w:r>
          </w:p>
        </w:tc>
        <w:tc>
          <w:tcPr>
            <w:tcW w:w="2291"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2</w:t>
            </w:r>
          </w:p>
        </w:tc>
        <w:tc>
          <w:tcPr>
            <w:tcW w:w="828"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3</w:t>
            </w:r>
          </w:p>
        </w:tc>
        <w:tc>
          <w:tcPr>
            <w:tcW w:w="732"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4</w:t>
            </w:r>
          </w:p>
        </w:tc>
        <w:tc>
          <w:tcPr>
            <w:tcW w:w="429"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5</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6</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7</w:t>
            </w:r>
          </w:p>
        </w:tc>
        <w:tc>
          <w:tcPr>
            <w:tcW w:w="426"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8</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9</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10</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11</w:t>
            </w:r>
          </w:p>
        </w:tc>
        <w:tc>
          <w:tcPr>
            <w:tcW w:w="426"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12</w:t>
            </w:r>
          </w:p>
        </w:tc>
        <w:tc>
          <w:tcPr>
            <w:tcW w:w="708" w:type="dxa"/>
            <w:tcBorders>
              <w:top w:val="single" w:sz="6" w:space="0" w:color="000001"/>
              <w:left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rPr>
            </w:pPr>
          </w:p>
        </w:tc>
        <w:tc>
          <w:tcPr>
            <w:tcW w:w="1561" w:type="dxa"/>
            <w:tcBorders>
              <w:top w:val="single" w:sz="6" w:space="0" w:color="000001"/>
              <w:left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rPr>
            </w:pPr>
          </w:p>
        </w:tc>
        <w:tc>
          <w:tcPr>
            <w:tcW w:w="1841"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14</w:t>
            </w:r>
          </w:p>
        </w:tc>
        <w:tc>
          <w:tcPr>
            <w:tcW w:w="1843"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15</w:t>
            </w:r>
          </w:p>
        </w:tc>
        <w:tc>
          <w:tcPr>
            <w:tcW w:w="1985"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16</w:t>
            </w:r>
          </w:p>
        </w:tc>
      </w:tr>
      <w:tr w:rsidR="00F66F56">
        <w:tc>
          <w:tcPr>
            <w:tcW w:w="15750" w:type="dxa"/>
            <w:gridSpan w:val="17"/>
            <w:tcBorders>
              <w:top w:val="single" w:sz="6" w:space="0" w:color="000001"/>
              <w:left w:val="single" w:sz="6" w:space="0" w:color="000001"/>
              <w:right w:val="single" w:sz="6" w:space="0" w:color="000001"/>
            </w:tcBorders>
            <w:shd w:val="clear" w:color="auto" w:fill="FFFFFF"/>
            <w:tcMar>
              <w:left w:w="7" w:type="dxa"/>
            </w:tcMar>
          </w:tcPr>
          <w:p w:rsidR="00F66F56" w:rsidRDefault="00F368E7">
            <w:pPr>
              <w:pStyle w:val="affff3"/>
              <w:jc w:val="center"/>
              <w:rPr>
                <w:rFonts w:ascii="Times New Roman" w:hAnsi="Times New Roman" w:cs="Times New Roman"/>
                <w:sz w:val="28"/>
                <w:szCs w:val="28"/>
              </w:rPr>
            </w:pPr>
            <w:r>
              <w:rPr>
                <w:rFonts w:ascii="Times New Roman" w:hAnsi="Times New Roman" w:cs="Times New Roman"/>
                <w:color w:val="22272F"/>
                <w:sz w:val="28"/>
                <w:szCs w:val="28"/>
              </w:rPr>
              <w:t xml:space="preserve">Цель муниципальной программы </w:t>
            </w:r>
            <w:r>
              <w:rPr>
                <w:rFonts w:ascii="Times New Roman" w:hAnsi="Times New Roman" w:cs="Times New Roman"/>
                <w:sz w:val="28"/>
                <w:szCs w:val="28"/>
              </w:rPr>
              <w:t>«Управление земельно-имущественным комплексом Беляевского района»</w:t>
            </w:r>
          </w:p>
          <w:p w:rsidR="00F66F56" w:rsidRDefault="00F368E7">
            <w:pPr>
              <w:pStyle w:val="affff3"/>
              <w:jc w:val="center"/>
              <w:rPr>
                <w:rFonts w:ascii="Times New Roman" w:hAnsi="Times New Roman" w:cs="Times New Roman"/>
                <w:b/>
                <w:color w:val="22272F"/>
                <w:sz w:val="28"/>
                <w:szCs w:val="28"/>
              </w:rPr>
            </w:pPr>
            <w:r>
              <w:rPr>
                <w:rFonts w:ascii="Times New Roman" w:hAnsi="Times New Roman" w:cs="Times New Roman"/>
                <w:sz w:val="28"/>
                <w:szCs w:val="28"/>
              </w:rPr>
              <w:t>Создание условий для эффективного управления муниципальным имуществом Беляевского района, формирования источника информации об объектах недвижимости и земельных участках, используемого для целей налогообложения, необходимого для выполнения функций органа местного самоуправления</w:t>
            </w:r>
          </w:p>
        </w:tc>
      </w:tr>
      <w:tr w:rsidR="00F66F56">
        <w:tc>
          <w:tcPr>
            <w:tcW w:w="555" w:type="dxa"/>
            <w:tcBorders>
              <w:top w:val="single" w:sz="6" w:space="0" w:color="000001"/>
              <w:left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2291" w:type="dxa"/>
            <w:tcBorders>
              <w:top w:val="single" w:sz="6" w:space="0" w:color="000001"/>
              <w:left w:val="single" w:sz="6" w:space="0" w:color="000001"/>
            </w:tcBorders>
            <w:shd w:val="clear" w:color="auto" w:fill="FFFFFF"/>
            <w:tcMar>
              <w:left w:w="7" w:type="dxa"/>
            </w:tcMar>
          </w:tcPr>
          <w:p w:rsidR="00F66F56" w:rsidRDefault="00F368E7">
            <w:pPr>
              <w:ind w:firstLine="0"/>
              <w:jc w:val="left"/>
              <w:rPr>
                <w:rFonts w:ascii="Times New Roman" w:hAnsi="Times New Roman" w:cs="Times New Roman"/>
                <w:b/>
                <w:color w:val="22272F"/>
              </w:rPr>
            </w:pPr>
            <w:r>
              <w:rPr>
                <w:rFonts w:ascii="Times New Roman" w:hAnsi="Times New Roman" w:cs="Times New Roman"/>
                <w:sz w:val="22"/>
                <w:szCs w:val="22"/>
              </w:rP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828"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rPr>
            </w:pPr>
            <w:r>
              <w:rPr>
                <w:rFonts w:ascii="Times New Roman" w:hAnsi="Times New Roman" w:cs="Times New Roman"/>
                <w:color w:val="22272F"/>
                <w:sz w:val="22"/>
                <w:szCs w:val="22"/>
              </w:rPr>
              <w:t>шт</w:t>
            </w:r>
          </w:p>
        </w:tc>
        <w:tc>
          <w:tcPr>
            <w:tcW w:w="732"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4</w:t>
            </w:r>
          </w:p>
        </w:tc>
        <w:tc>
          <w:tcPr>
            <w:tcW w:w="429"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5</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708"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1561" w:type="dxa"/>
            <w:tcBorders>
              <w:top w:val="single" w:sz="6" w:space="0" w:color="000001"/>
              <w:left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sz w:val="22"/>
                <w:szCs w:val="22"/>
              </w:rPr>
              <w:t>Администрация муниципально</w:t>
            </w:r>
          </w:p>
          <w:p w:rsidR="00F66F56" w:rsidRDefault="00F368E7">
            <w:pPr>
              <w:ind w:firstLine="0"/>
              <w:rPr>
                <w:rFonts w:ascii="Times New Roman" w:hAnsi="Times New Roman" w:cs="Times New Roman"/>
                <w:b/>
                <w:color w:val="22272F"/>
              </w:rPr>
            </w:pPr>
            <w:r>
              <w:rPr>
                <w:rFonts w:ascii="Times New Roman" w:hAnsi="Times New Roman" w:cs="Times New Roman"/>
                <w:color w:val="22272F"/>
                <w:sz w:val="22"/>
                <w:szCs w:val="22"/>
              </w:rPr>
              <w:t>го образования Беляевский район</w:t>
            </w:r>
          </w:p>
        </w:tc>
        <w:tc>
          <w:tcPr>
            <w:tcW w:w="1841"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843"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985"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5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rPr>
                <w:sz w:val="22"/>
                <w:szCs w:val="22"/>
              </w:rPr>
            </w:pPr>
            <w:r>
              <w:rPr>
                <w:sz w:val="22"/>
                <w:szCs w:val="22"/>
              </w:rPr>
              <w:t>Количество объектов недвижимости, по которым проводятся кадастровые и инвентаризационные работы</w:t>
            </w:r>
          </w:p>
          <w:p w:rsidR="00F66F56" w:rsidRDefault="00F66F56">
            <w:pPr>
              <w:ind w:firstLine="0"/>
              <w:rPr>
                <w:rFonts w:ascii="Times New Roman" w:hAnsi="Times New Roman" w:cs="Times New Roman"/>
                <w:b/>
                <w:color w:val="22272F"/>
                <w:sz w:val="28"/>
                <w:szCs w:val="28"/>
              </w:rPr>
            </w:pPr>
          </w:p>
        </w:tc>
        <w:tc>
          <w:tcPr>
            <w:tcW w:w="82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rPr>
            </w:pPr>
            <w:r>
              <w:rPr>
                <w:rFonts w:ascii="Times New Roman" w:hAnsi="Times New Roman" w:cs="Times New Roman"/>
                <w:color w:val="22272F"/>
                <w:sz w:val="22"/>
                <w:szCs w:val="22"/>
              </w:rPr>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6</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9</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sz w:val="22"/>
                <w:szCs w:val="22"/>
              </w:rPr>
              <w:t>Администрация муниципально</w:t>
            </w:r>
          </w:p>
          <w:p w:rsidR="00F66F56" w:rsidRDefault="00F368E7">
            <w:pPr>
              <w:ind w:firstLine="0"/>
              <w:rPr>
                <w:rFonts w:ascii="Times New Roman" w:hAnsi="Times New Roman" w:cs="Times New Roman"/>
                <w:b/>
                <w:color w:val="22272F"/>
              </w:rPr>
            </w:pPr>
            <w:r>
              <w:rPr>
                <w:rFonts w:ascii="Times New Roman" w:hAnsi="Times New Roman" w:cs="Times New Roman"/>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b/>
                <w:color w:val="22272F"/>
                <w:sz w:val="28"/>
                <w:szCs w:val="28"/>
              </w:rPr>
            </w:pPr>
          </w:p>
        </w:tc>
      </w:tr>
      <w:tr w:rsidR="00F66F56">
        <w:tc>
          <w:tcPr>
            <w:tcW w:w="55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rPr>
                <w:sz w:val="22"/>
                <w:szCs w:val="22"/>
              </w:rPr>
            </w:pPr>
            <w:r>
              <w:rPr>
                <w:sz w:val="24"/>
                <w:szCs w:val="24"/>
              </w:rPr>
              <w:t xml:space="preserve">Количество объектов </w:t>
            </w:r>
            <w:r>
              <w:rPr>
                <w:sz w:val="24"/>
                <w:szCs w:val="24"/>
              </w:rPr>
              <w:lastRenderedPageBreak/>
              <w:t>движимого и недвижимого имущества, по которым проводится рыночная оценка</w:t>
            </w:r>
          </w:p>
        </w:tc>
        <w:tc>
          <w:tcPr>
            <w:tcW w:w="82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sz w:val="22"/>
                <w:szCs w:val="22"/>
              </w:rPr>
              <w:lastRenderedPageBreak/>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12</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3</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sz w:val="22"/>
                <w:szCs w:val="22"/>
              </w:rPr>
              <w:t xml:space="preserve">Администрация </w:t>
            </w:r>
            <w:r>
              <w:rPr>
                <w:rFonts w:ascii="Times New Roman" w:hAnsi="Times New Roman" w:cs="Times New Roman"/>
                <w:color w:val="22272F"/>
                <w:sz w:val="22"/>
                <w:szCs w:val="22"/>
              </w:rPr>
              <w:lastRenderedPageBreak/>
              <w:t>муниципально</w:t>
            </w:r>
          </w:p>
          <w:p w:rsidR="00F66F56" w:rsidRDefault="00F368E7">
            <w:pPr>
              <w:ind w:firstLine="0"/>
              <w:rPr>
                <w:rFonts w:ascii="Times New Roman" w:hAnsi="Times New Roman" w:cs="Times New Roman"/>
                <w:b/>
                <w:color w:val="22272F"/>
              </w:rPr>
            </w:pPr>
            <w:r>
              <w:rPr>
                <w:rFonts w:ascii="Times New Roman" w:hAnsi="Times New Roman" w:cs="Times New Roman"/>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lastRenderedPageBreak/>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5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4</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rPr>
                <w:sz w:val="22"/>
                <w:szCs w:val="22"/>
              </w:rPr>
            </w:pPr>
            <w:r>
              <w:rPr>
                <w:sz w:val="24"/>
                <w:szCs w:val="24"/>
              </w:rPr>
              <w:t>Количество объектов недвижимого имущества, по которым осуществляется регистрация права муниципальной собственности</w:t>
            </w:r>
          </w:p>
        </w:tc>
        <w:tc>
          <w:tcPr>
            <w:tcW w:w="82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sz w:val="22"/>
                <w:szCs w:val="22"/>
              </w:rPr>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17</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5</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sz w:val="22"/>
                <w:szCs w:val="22"/>
              </w:rPr>
              <w:t>Администрация муниципально</w:t>
            </w:r>
          </w:p>
          <w:p w:rsidR="00F66F56" w:rsidRDefault="00F368E7">
            <w:pPr>
              <w:ind w:firstLine="0"/>
              <w:rPr>
                <w:rFonts w:ascii="Times New Roman" w:hAnsi="Times New Roman" w:cs="Times New Roman"/>
                <w:b/>
                <w:color w:val="22272F"/>
              </w:rPr>
            </w:pPr>
            <w:r>
              <w:rPr>
                <w:rFonts w:ascii="Times New Roman" w:hAnsi="Times New Roman" w:cs="Times New Roman"/>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5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rPr>
                <w:sz w:val="22"/>
                <w:szCs w:val="22"/>
              </w:rPr>
            </w:pPr>
            <w:r>
              <w:rPr>
                <w:sz w:val="24"/>
                <w:szCs w:val="24"/>
              </w:rPr>
              <w:t>Количество объектов движимого и недвижимого имущества, подлежащих отчуждению в соответствии с Прогнозным планом приватизации</w:t>
            </w:r>
          </w:p>
        </w:tc>
        <w:tc>
          <w:tcPr>
            <w:tcW w:w="82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sz w:val="22"/>
                <w:szCs w:val="22"/>
              </w:rPr>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3</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0</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sz w:val="22"/>
                <w:szCs w:val="22"/>
              </w:rPr>
              <w:t>Администрация муниципально</w:t>
            </w:r>
          </w:p>
          <w:p w:rsidR="00F66F56" w:rsidRDefault="00F368E7">
            <w:pPr>
              <w:ind w:firstLine="0"/>
              <w:rPr>
                <w:rFonts w:ascii="Times New Roman" w:hAnsi="Times New Roman" w:cs="Times New Roman"/>
                <w:b/>
                <w:color w:val="22272F"/>
              </w:rPr>
            </w:pPr>
            <w:r>
              <w:rPr>
                <w:rFonts w:ascii="Times New Roman" w:hAnsi="Times New Roman" w:cs="Times New Roman"/>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5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rPr>
                <w:sz w:val="24"/>
                <w:szCs w:val="24"/>
              </w:rPr>
            </w:pPr>
            <w:r>
              <w:rPr>
                <w:sz w:val="24"/>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p w:rsidR="00F66F56" w:rsidRDefault="00F66F56">
            <w:pPr>
              <w:pStyle w:val="aff0"/>
            </w:pPr>
          </w:p>
        </w:tc>
        <w:tc>
          <w:tcPr>
            <w:tcW w:w="82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sz w:val="22"/>
                <w:szCs w:val="22"/>
              </w:rPr>
              <w:t>шт</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sz w:val="22"/>
                <w:szCs w:val="22"/>
              </w:rPr>
              <w:t>Администрация муниципально</w:t>
            </w:r>
          </w:p>
          <w:p w:rsidR="00F66F56" w:rsidRDefault="00F368E7">
            <w:pPr>
              <w:ind w:firstLine="0"/>
              <w:rPr>
                <w:rFonts w:ascii="Times New Roman" w:hAnsi="Times New Roman" w:cs="Times New Roman"/>
                <w:b/>
                <w:color w:val="22272F"/>
              </w:rPr>
            </w:pPr>
            <w:r>
              <w:rPr>
                <w:rFonts w:ascii="Times New Roman" w:hAnsi="Times New Roman" w:cs="Times New Roman"/>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5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7</w:t>
            </w:r>
          </w:p>
        </w:tc>
        <w:tc>
          <w:tcPr>
            <w:tcW w:w="229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rPr>
                <w:sz w:val="24"/>
                <w:szCs w:val="24"/>
              </w:rPr>
            </w:pPr>
            <w:r>
              <w:rPr>
                <w:sz w:val="24"/>
                <w:szCs w:val="24"/>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82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73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40</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40</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5"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426"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w:t>
            </w:r>
          </w:p>
        </w:tc>
        <w:tc>
          <w:tcPr>
            <w:tcW w:w="156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sz w:val="22"/>
                <w:szCs w:val="22"/>
              </w:rPr>
              <w:t>Администрация муниципально</w:t>
            </w:r>
          </w:p>
          <w:p w:rsidR="00F66F56" w:rsidRDefault="00F368E7">
            <w:pPr>
              <w:ind w:firstLine="0"/>
              <w:rPr>
                <w:rFonts w:ascii="Times New Roman" w:hAnsi="Times New Roman" w:cs="Times New Roman"/>
                <w:b/>
                <w:color w:val="22272F"/>
              </w:rPr>
            </w:pPr>
            <w:r>
              <w:rPr>
                <w:rFonts w:ascii="Times New Roman" w:hAnsi="Times New Roman" w:cs="Times New Roman"/>
                <w:color w:val="22272F"/>
                <w:sz w:val="22"/>
                <w:szCs w:val="22"/>
              </w:rPr>
              <w:t>го образования Беляевский район</w:t>
            </w:r>
          </w:p>
        </w:tc>
        <w:tc>
          <w:tcPr>
            <w:tcW w:w="1841"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bl>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66F56">
      <w:pPr>
        <w:ind w:firstLine="0"/>
        <w:contextualSpacing/>
        <w:jc w:val="right"/>
        <w:rPr>
          <w:rFonts w:ascii="Times New Roman" w:hAnsi="Times New Roman" w:cs="Times New Roman"/>
          <w:sz w:val="28"/>
          <w:szCs w:val="28"/>
        </w:rPr>
      </w:pPr>
    </w:p>
    <w:p w:rsidR="00F66F56" w:rsidRDefault="00F368E7">
      <w:pPr>
        <w:pStyle w:val="aff0"/>
        <w:rPr>
          <w:sz w:val="24"/>
          <w:szCs w:val="24"/>
        </w:rPr>
      </w:pPr>
      <w:r>
        <w:rPr>
          <w:sz w:val="24"/>
          <w:szCs w:val="24"/>
        </w:rPr>
        <w:t xml:space="preserve">Приложение №3 </w:t>
      </w:r>
    </w:p>
    <w:p w:rsidR="00F66F56" w:rsidRDefault="00F368E7">
      <w:pPr>
        <w:pStyle w:val="aff0"/>
        <w:rPr>
          <w:rStyle w:val="a3"/>
          <w:bCs/>
          <w:sz w:val="24"/>
          <w:szCs w:val="24"/>
        </w:rPr>
      </w:pPr>
      <w:r>
        <w:rPr>
          <w:sz w:val="24"/>
          <w:szCs w:val="24"/>
        </w:rPr>
        <w:t xml:space="preserve">к </w:t>
      </w:r>
      <w:r>
        <w:rPr>
          <w:rStyle w:val="a3"/>
          <w:b w:val="0"/>
          <w:bCs/>
          <w:sz w:val="24"/>
          <w:szCs w:val="24"/>
        </w:rPr>
        <w:t>муниципальной программе</w:t>
      </w:r>
    </w:p>
    <w:p w:rsidR="00F66F56" w:rsidRDefault="00F368E7">
      <w:pPr>
        <w:pStyle w:val="aff0"/>
        <w:rPr>
          <w:sz w:val="24"/>
          <w:szCs w:val="24"/>
        </w:rPr>
      </w:pPr>
      <w:r>
        <w:rPr>
          <w:sz w:val="24"/>
          <w:szCs w:val="24"/>
        </w:rPr>
        <w:t xml:space="preserve">«Управление земельно-имущественным                                                             </w:t>
      </w:r>
    </w:p>
    <w:p w:rsidR="00F66F56" w:rsidRDefault="00F368E7">
      <w:pPr>
        <w:pStyle w:val="aff0"/>
        <w:rPr>
          <w:sz w:val="24"/>
          <w:szCs w:val="24"/>
        </w:rPr>
      </w:pPr>
      <w:r>
        <w:rPr>
          <w:sz w:val="24"/>
          <w:szCs w:val="24"/>
        </w:rPr>
        <w:t xml:space="preserve">комплексом Беляевского района» </w:t>
      </w:r>
    </w:p>
    <w:p w:rsidR="00F66F56" w:rsidRDefault="00F66F56">
      <w:pPr>
        <w:ind w:left="273" w:right="42" w:firstLine="0"/>
        <w:rPr>
          <w:rFonts w:ascii="Times New Roman" w:hAnsi="Times New Roman" w:cs="Times New Roman"/>
          <w:sz w:val="28"/>
          <w:szCs w:val="28"/>
        </w:rPr>
      </w:pPr>
    </w:p>
    <w:p w:rsidR="00F66F56" w:rsidRDefault="00F368E7">
      <w:pPr>
        <w:widowControl/>
        <w:spacing w:after="3" w:line="271" w:lineRule="auto"/>
        <w:ind w:left="720" w:right="42" w:firstLine="0"/>
        <w:jc w:val="center"/>
        <w:rPr>
          <w:rFonts w:ascii="Times New Roman" w:hAnsi="Times New Roman" w:cs="Times New Roman"/>
          <w:sz w:val="28"/>
          <w:szCs w:val="28"/>
        </w:rPr>
      </w:pPr>
      <w:r>
        <w:rPr>
          <w:rFonts w:ascii="Times New Roman" w:hAnsi="Times New Roman" w:cs="Times New Roman"/>
          <w:sz w:val="28"/>
          <w:szCs w:val="28"/>
        </w:rPr>
        <w:t>Структура муниципальной программы «Управление земельно-имущественным комплексом Беляевского района»</w:t>
      </w:r>
    </w:p>
    <w:tbl>
      <w:tblPr>
        <w:tblW w:w="154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4A0"/>
      </w:tblPr>
      <w:tblGrid>
        <w:gridCol w:w="1099"/>
        <w:gridCol w:w="5035"/>
        <w:gridCol w:w="1960"/>
        <w:gridCol w:w="160"/>
        <w:gridCol w:w="3336"/>
        <w:gridCol w:w="3820"/>
      </w:tblGrid>
      <w:tr w:rsidR="00F66F56">
        <w:trPr>
          <w:tblHeader/>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№п/п</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Задачи структурного элемента</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Краткое описание ожидаемых эффектов от реализации задачи структурного элемент</w:t>
            </w:r>
            <w:r>
              <w:rPr>
                <w:rFonts w:ascii="Times New Roman" w:hAnsi="Times New Roman" w:cs="Times New Roman"/>
                <w:color w:val="000000"/>
                <w:sz w:val="28"/>
                <w:szCs w:val="28"/>
              </w:rPr>
              <w:t>а</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Fonts w:ascii="Times New Roman" w:hAnsi="Times New Roman" w:cs="Times New Roman"/>
                <w:color w:val="22272F"/>
              </w:rPr>
            </w:pPr>
            <w:r>
              <w:rPr>
                <w:rFonts w:ascii="Times New Roman" w:hAnsi="Times New Roman" w:cs="Times New Roman"/>
                <w:color w:val="22272F"/>
              </w:rPr>
              <w:t>Комплекс процессных мероприятий «</w:t>
            </w:r>
            <w:r>
              <w:rPr>
                <w:rFonts w:ascii="Times New Roman" w:hAnsi="Times New Roman" w:cs="Times New Roman"/>
              </w:rPr>
              <w:t>Разграничение государственной собственности на землю, составляющую муниципальную собственность»</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Администрация МО Беляевский район</w:t>
            </w:r>
          </w:p>
        </w:tc>
        <w:tc>
          <w:tcPr>
            <w:tcW w:w="731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Срок реализации (2023-2030)</w:t>
            </w:r>
          </w:p>
        </w:tc>
      </w:tr>
      <w:tr w:rsidR="00F66F56">
        <w:trPr>
          <w:trHeight w:val="55"/>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b/>
                <w:color w:val="22272F"/>
                <w:sz w:val="28"/>
                <w:szCs w:val="28"/>
              </w:rPr>
            </w:pPr>
            <w:r>
              <w:rPr>
                <w:rFonts w:ascii="Times New Roman" w:hAnsi="Times New Roman" w:cs="Times New Roman"/>
              </w:rPr>
              <w:t>Разграничение государственной собственности на землю, составляющую муниципальную собственность</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rPr>
              <w:t>Эффективное использование земельных участков</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Style w:val="a3"/>
                <w:rFonts w:ascii="Times New Roman" w:hAnsi="Times New Roman" w:cs="Times New Roman"/>
                <w:b w:val="0"/>
                <w:bCs/>
              </w:rPr>
              <w:t>Мероприятие влияет на достижение показателя №1</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Fonts w:ascii="Times New Roman" w:hAnsi="Times New Roman" w:cs="Times New Roman"/>
              </w:rPr>
            </w:pPr>
            <w:r>
              <w:rPr>
                <w:rFonts w:ascii="Times New Roman" w:hAnsi="Times New Roman" w:cs="Times New Roman"/>
                <w:color w:val="22272F"/>
              </w:rPr>
              <w:t>Комплекс процессных мероприятий «</w:t>
            </w:r>
            <w:r>
              <w:rPr>
                <w:rFonts w:ascii="Times New Roman" w:hAnsi="Times New Roman" w:cs="Times New Roman"/>
              </w:rPr>
              <w:t>Проведение межевых, кадастровых и инвентаризационных работ»</w:t>
            </w:r>
          </w:p>
          <w:p w:rsidR="00F66F56" w:rsidRDefault="00F66F56">
            <w:pPr>
              <w:ind w:firstLine="0"/>
              <w:rPr>
                <w:rFonts w:ascii="Times New Roman" w:hAnsi="Times New Roman" w:cs="Times New Roman"/>
                <w:color w:val="22272F"/>
              </w:rPr>
            </w:pP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Срок реализации (2023-2030)</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rPr>
            </w:pPr>
            <w:r>
              <w:rPr>
                <w:rFonts w:ascii="Times New Roman" w:hAnsi="Times New Roman" w:cs="Times New Roman"/>
              </w:rPr>
              <w:t>Проведение межевых, кадастровых и инвентаризационных работ</w:t>
            </w:r>
          </w:p>
          <w:p w:rsidR="00F66F56" w:rsidRDefault="00F66F56">
            <w:pPr>
              <w:ind w:firstLine="0"/>
              <w:jc w:val="left"/>
              <w:rPr>
                <w:rFonts w:ascii="Times New Roman" w:hAnsi="Times New Roman" w:cs="Times New Roman"/>
                <w:b/>
                <w:color w:val="22272F"/>
                <w:sz w:val="28"/>
                <w:szCs w:val="28"/>
              </w:rPr>
            </w:pP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rPr>
              <w:t>Пополнение бюджета за счет продажи земельных участков и объектов недвижимости, поступления налоговых платежей, увеличение поступления в бюджет арендных платежей.</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Style w:val="a3"/>
                <w:rFonts w:ascii="Times New Roman" w:hAnsi="Times New Roman" w:cs="Times New Roman"/>
                <w:b w:val="0"/>
                <w:bCs/>
              </w:rPr>
              <w:t>Мероприятие влияет на достижение показателя №2</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Комплекс процессных мероприятий «</w:t>
            </w:r>
            <w:r>
              <w:rPr>
                <w:rFonts w:ascii="Times New Roman" w:hAnsi="Times New Roman" w:cs="Times New Roman"/>
              </w:rPr>
              <w:t>Проведение работ по независимой оценке объектов движимого и недвижимого имущества»</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Срок реализации (2023-2030)</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b/>
                <w:color w:val="22272F"/>
                <w:sz w:val="28"/>
                <w:szCs w:val="28"/>
              </w:rPr>
            </w:pPr>
            <w:r>
              <w:rPr>
                <w:rFonts w:ascii="Times New Roman" w:hAnsi="Times New Roman" w:cs="Times New Roman"/>
              </w:rPr>
              <w:t>Проведение работ по независимой оценке объектов движимого и недвижимого имущества</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 </w:t>
            </w:r>
            <w:r>
              <w:rPr>
                <w:rFonts w:ascii="Times New Roman" w:hAnsi="Times New Roman" w:cs="Times New Roman"/>
              </w:rPr>
              <w:t>Рациональное использование объектов недвижимого имущества</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Style w:val="a3"/>
                <w:rFonts w:ascii="Times New Roman" w:hAnsi="Times New Roman" w:cs="Times New Roman"/>
                <w:b w:val="0"/>
                <w:bCs/>
              </w:rPr>
            </w:pPr>
            <w:r>
              <w:rPr>
                <w:rStyle w:val="a3"/>
                <w:rFonts w:ascii="Times New Roman" w:hAnsi="Times New Roman" w:cs="Times New Roman"/>
                <w:b w:val="0"/>
                <w:bCs/>
              </w:rPr>
              <w:t>Мероприятие влияет на достижение показателя №3</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Style w:val="a3"/>
                <w:rFonts w:ascii="Times New Roman" w:hAnsi="Times New Roman" w:cs="Times New Roman"/>
                <w:b w:val="0"/>
                <w:bCs/>
              </w:rPr>
            </w:pPr>
            <w:r>
              <w:rPr>
                <w:rFonts w:ascii="Times New Roman" w:hAnsi="Times New Roman" w:cs="Times New Roman"/>
                <w:color w:val="22272F"/>
              </w:rPr>
              <w:t>Комплекс процессных мероприятий</w:t>
            </w:r>
            <w:r>
              <w:rPr>
                <w:rFonts w:ascii="Times New Roman" w:hAnsi="Times New Roman" w:cs="Times New Roman"/>
              </w:rPr>
              <w:t>«Регистрация  права муниципальной собственности  на объекты недвижимого имущества»</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Срок реализации (2023-2030)</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rPr>
            </w:pPr>
            <w:r>
              <w:rPr>
                <w:rFonts w:ascii="Times New Roman" w:hAnsi="Times New Roman" w:cs="Times New Roman"/>
              </w:rPr>
              <w:t>Регистрация  права  муниципальной собственности  на объекты недвижимого имущества</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rPr>
              <w:t>Рациональное использование объектов недвижимого имущества по их целевому назначению (закрепление за структурными подразделениями, предоставление в аренду, продажа на торгах, конкурсах, аукционах)</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Style w:val="a3"/>
                <w:rFonts w:ascii="Times New Roman" w:hAnsi="Times New Roman" w:cs="Times New Roman"/>
                <w:b w:val="0"/>
                <w:bCs/>
              </w:rPr>
            </w:pPr>
            <w:r>
              <w:rPr>
                <w:rStyle w:val="a3"/>
                <w:rFonts w:ascii="Times New Roman" w:hAnsi="Times New Roman" w:cs="Times New Roman"/>
                <w:b w:val="0"/>
                <w:bCs/>
              </w:rPr>
              <w:t>Мероприятие влияет на достижение показателя  №4</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Style w:val="a3"/>
                <w:rFonts w:ascii="Times New Roman" w:hAnsi="Times New Roman" w:cs="Times New Roman"/>
                <w:b w:val="0"/>
                <w:bCs/>
              </w:rPr>
            </w:pPr>
            <w:r>
              <w:rPr>
                <w:rFonts w:ascii="Times New Roman" w:hAnsi="Times New Roman" w:cs="Times New Roman"/>
                <w:color w:val="22272F"/>
              </w:rPr>
              <w:t>Комплекс процессных мероприятий «</w:t>
            </w:r>
            <w:r>
              <w:rPr>
                <w:rFonts w:ascii="Times New Roman" w:hAnsi="Times New Roman" w:cs="Times New Roman"/>
              </w:rPr>
              <w:t>Отчуждение объектов муниципального имущества  в соответствии с прогнозным планом приватизации»</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Срок реализации (2023-2030)</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rPr>
            </w:pPr>
            <w:r>
              <w:rPr>
                <w:rFonts w:ascii="Times New Roman" w:hAnsi="Times New Roman" w:cs="Times New Roman"/>
              </w:rPr>
              <w:t>Отчуждение объектов муниципального имущества  в соответствии с прогнозным планом приватизации</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rPr>
            </w:pPr>
            <w:r>
              <w:rPr>
                <w:rFonts w:ascii="Times New Roman" w:hAnsi="Times New Roman" w:cs="Times New Roman"/>
              </w:rPr>
              <w:t>Пополнение бюджета</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Style w:val="a3"/>
                <w:rFonts w:ascii="Times New Roman" w:hAnsi="Times New Roman" w:cs="Times New Roman"/>
                <w:b w:val="0"/>
                <w:bCs/>
              </w:rPr>
            </w:pPr>
            <w:r>
              <w:rPr>
                <w:rStyle w:val="a3"/>
                <w:rFonts w:ascii="Times New Roman" w:hAnsi="Times New Roman" w:cs="Times New Roman"/>
                <w:b w:val="0"/>
                <w:bCs/>
              </w:rPr>
              <w:t>Мероприятие влияет на достижение показателя №5</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Style w:val="a3"/>
                <w:rFonts w:ascii="Times New Roman" w:hAnsi="Times New Roman" w:cs="Times New Roman"/>
                <w:b w:val="0"/>
                <w:bCs/>
              </w:rPr>
            </w:pPr>
            <w:r>
              <w:rPr>
                <w:rFonts w:ascii="Times New Roman" w:hAnsi="Times New Roman" w:cs="Times New Roman"/>
                <w:color w:val="22272F"/>
              </w:rPr>
              <w:t>Комплекс процессных мероприятий«</w:t>
            </w:r>
            <w:r>
              <w:rPr>
                <w:rFonts w:ascii="Times New Roman" w:hAnsi="Times New Roman" w:cs="Times New Roman"/>
              </w:rP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Срок реализации (2023-2030)</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rPr>
            </w:pPr>
            <w:r>
              <w:rPr>
                <w:rFonts w:ascii="Times New Roman" w:hAnsi="Times New Roman" w:cs="Times New Roman"/>
              </w:rP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jc w:val="center"/>
              <w:rPr>
                <w:rFonts w:ascii="Times New Roman" w:hAnsi="Times New Roman" w:cs="Times New Roman"/>
              </w:rPr>
            </w:pPr>
            <w:r>
              <w:rPr>
                <w:rFonts w:ascii="Times New Roman" w:hAnsi="Times New Roman" w:cs="Times New Roman"/>
              </w:rPr>
              <w:t>Включение в перечень имущества для предоставления субъектам МСП.</w:t>
            </w:r>
          </w:p>
          <w:p w:rsidR="00F66F56" w:rsidRDefault="00F368E7">
            <w:pPr>
              <w:ind w:firstLine="0"/>
              <w:rPr>
                <w:rFonts w:ascii="Times New Roman" w:hAnsi="Times New Roman" w:cs="Times New Roman"/>
              </w:rPr>
            </w:pPr>
            <w:r>
              <w:rPr>
                <w:rFonts w:ascii="Times New Roman" w:hAnsi="Times New Roman" w:cs="Times New Roman"/>
              </w:rPr>
              <w:t>Выполнение мероприятий «дорожной карты»</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Style w:val="a3"/>
                <w:rFonts w:ascii="Times New Roman" w:hAnsi="Times New Roman" w:cs="Times New Roman"/>
                <w:b w:val="0"/>
                <w:bCs/>
              </w:rPr>
            </w:pPr>
            <w:r>
              <w:rPr>
                <w:rStyle w:val="a3"/>
                <w:rFonts w:ascii="Times New Roman" w:hAnsi="Times New Roman" w:cs="Times New Roman"/>
                <w:b w:val="0"/>
                <w:bCs/>
              </w:rPr>
              <w:t>Мероприятие влияет на достижение показателя №6</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Style w:val="a3"/>
                <w:rFonts w:ascii="Times New Roman" w:hAnsi="Times New Roman" w:cs="Times New Roman"/>
                <w:b w:val="0"/>
                <w:bCs/>
              </w:rPr>
            </w:pPr>
            <w:r>
              <w:rPr>
                <w:rFonts w:ascii="Times New Roman" w:hAnsi="Times New Roman" w:cs="Times New Roman"/>
                <w:color w:val="22272F"/>
              </w:rPr>
              <w:t>Комплекс процессных мероприятий«</w:t>
            </w:r>
            <w:r>
              <w:rPr>
                <w:rFonts w:ascii="Times New Roman" w:hAnsi="Times New Roman" w:cs="Times New Roman"/>
              </w:rP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Администрация МО Беляевский район</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Срок реализации (2023-2030)</w:t>
            </w:r>
          </w:p>
        </w:tc>
      </w:tr>
      <w:tr w:rsidR="00F66F56">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rPr>
            </w:pPr>
            <w:r>
              <w:rPr>
                <w:rFonts w:ascii="Times New Roman" w:hAnsi="Times New Roman" w:cs="Times New Roman"/>
              </w:rPr>
              <w:t xml:space="preserve">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w:t>
            </w:r>
            <w:r>
              <w:rPr>
                <w:rFonts w:ascii="Times New Roman" w:hAnsi="Times New Roman" w:cs="Times New Roman"/>
              </w:rPr>
              <w:lastRenderedPageBreak/>
              <w:t>включенных в указанный перечень</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jc w:val="center"/>
              <w:rPr>
                <w:rFonts w:ascii="Times New Roman" w:hAnsi="Times New Roman" w:cs="Times New Roman"/>
              </w:rPr>
            </w:pPr>
            <w:r>
              <w:rPr>
                <w:rFonts w:ascii="Times New Roman" w:hAnsi="Times New Roman" w:cs="Times New Roman"/>
              </w:rPr>
              <w:lastRenderedPageBreak/>
              <w:t>Заключение договоров аренды муниципального имущества, включенного в Перечни.</w:t>
            </w:r>
          </w:p>
          <w:p w:rsidR="00F66F56" w:rsidRDefault="00F66F56">
            <w:pPr>
              <w:jc w:val="center"/>
              <w:rPr>
                <w:rFonts w:ascii="Times New Roman" w:hAnsi="Times New Roman" w:cs="Times New Roman"/>
              </w:rPr>
            </w:pPr>
          </w:p>
          <w:p w:rsidR="00F66F56" w:rsidRDefault="00F368E7">
            <w:pPr>
              <w:jc w:val="center"/>
              <w:rPr>
                <w:rFonts w:ascii="Times New Roman" w:hAnsi="Times New Roman" w:cs="Times New Roman"/>
              </w:rPr>
            </w:pPr>
            <w:r>
              <w:rPr>
                <w:rFonts w:ascii="Times New Roman" w:hAnsi="Times New Roman" w:cs="Times New Roman"/>
              </w:rPr>
              <w:t>Выполнение мероприятий «дорожной карты»</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rPr>
                <w:rStyle w:val="a3"/>
                <w:rFonts w:ascii="Times New Roman" w:hAnsi="Times New Roman" w:cs="Times New Roman"/>
                <w:b w:val="0"/>
                <w:bCs/>
              </w:rPr>
            </w:pPr>
            <w:r>
              <w:rPr>
                <w:rStyle w:val="a3"/>
                <w:rFonts w:ascii="Times New Roman" w:hAnsi="Times New Roman" w:cs="Times New Roman"/>
                <w:b w:val="0"/>
                <w:bCs/>
              </w:rPr>
              <w:t>Мероприятие влияет на достижение показателей №7</w:t>
            </w:r>
          </w:p>
        </w:tc>
      </w:tr>
    </w:tbl>
    <w:p w:rsidR="00F66F56" w:rsidRDefault="00F66F56">
      <w:pPr>
        <w:sectPr w:rsidR="00F66F56">
          <w:headerReference w:type="default" r:id="rId17"/>
          <w:headerReference w:type="first" r:id="rId18"/>
          <w:pgSz w:w="16838" w:h="11906" w:orient="landscape"/>
          <w:pgMar w:top="777" w:right="536" w:bottom="851" w:left="566" w:header="720" w:footer="0" w:gutter="0"/>
          <w:cols w:space="720"/>
          <w:formProt w:val="0"/>
          <w:titlePg/>
          <w:docGrid w:linePitch="240" w:charSpace="-6145"/>
        </w:sectPr>
      </w:pPr>
    </w:p>
    <w:p w:rsidR="00F66F56" w:rsidRDefault="00F368E7">
      <w:pPr>
        <w:pStyle w:val="aff0"/>
        <w:rPr>
          <w:sz w:val="24"/>
          <w:szCs w:val="24"/>
        </w:rPr>
      </w:pPr>
      <w:r>
        <w:rPr>
          <w:sz w:val="24"/>
          <w:szCs w:val="24"/>
        </w:rPr>
        <w:lastRenderedPageBreak/>
        <w:t xml:space="preserve">Приложение №4 </w:t>
      </w:r>
    </w:p>
    <w:p w:rsidR="00F66F56" w:rsidRDefault="00F368E7">
      <w:pPr>
        <w:pStyle w:val="aff0"/>
        <w:rPr>
          <w:rStyle w:val="a3"/>
          <w:bCs/>
          <w:sz w:val="24"/>
          <w:szCs w:val="24"/>
        </w:rPr>
      </w:pPr>
      <w:r>
        <w:rPr>
          <w:sz w:val="24"/>
          <w:szCs w:val="24"/>
        </w:rPr>
        <w:t xml:space="preserve">к </w:t>
      </w:r>
      <w:r>
        <w:rPr>
          <w:rStyle w:val="a3"/>
          <w:b w:val="0"/>
          <w:bCs/>
          <w:sz w:val="24"/>
          <w:szCs w:val="24"/>
        </w:rPr>
        <w:t>муниципальной программе</w:t>
      </w:r>
    </w:p>
    <w:p w:rsidR="00F66F56" w:rsidRDefault="00F368E7">
      <w:pPr>
        <w:pStyle w:val="aff0"/>
        <w:rPr>
          <w:sz w:val="24"/>
          <w:szCs w:val="24"/>
        </w:rPr>
      </w:pPr>
      <w:r>
        <w:rPr>
          <w:sz w:val="24"/>
          <w:szCs w:val="24"/>
        </w:rPr>
        <w:t xml:space="preserve">«Управление земельно-имущественным                                                             </w:t>
      </w:r>
    </w:p>
    <w:p w:rsidR="00F66F56" w:rsidRDefault="00F368E7">
      <w:pPr>
        <w:pStyle w:val="aff0"/>
        <w:rPr>
          <w:sz w:val="24"/>
          <w:szCs w:val="24"/>
        </w:rPr>
      </w:pPr>
      <w:r>
        <w:rPr>
          <w:sz w:val="24"/>
          <w:szCs w:val="24"/>
        </w:rPr>
        <w:t xml:space="preserve">комплексом Беляевского района» </w:t>
      </w:r>
    </w:p>
    <w:p w:rsidR="00F66F56" w:rsidRDefault="00F66F56">
      <w:pPr>
        <w:spacing w:line="259" w:lineRule="auto"/>
        <w:ind w:firstLine="0"/>
        <w:rPr>
          <w:rFonts w:ascii="Times New Roman" w:hAnsi="Times New Roman" w:cs="Times New Roman"/>
          <w:sz w:val="28"/>
          <w:szCs w:val="28"/>
        </w:rPr>
      </w:pPr>
    </w:p>
    <w:p w:rsidR="00F66F56" w:rsidRDefault="00F368E7">
      <w:pPr>
        <w:pStyle w:val="afffff0"/>
        <w:spacing w:after="0"/>
        <w:jc w:val="center"/>
        <w:rPr>
          <w:rFonts w:ascii="Times New Roman" w:hAnsi="Times New Roman"/>
          <w:sz w:val="28"/>
          <w:szCs w:val="28"/>
        </w:rPr>
      </w:pPr>
      <w:r>
        <w:rPr>
          <w:rFonts w:ascii="Times New Roman" w:hAnsi="Times New Roman"/>
          <w:sz w:val="28"/>
          <w:szCs w:val="28"/>
        </w:rPr>
        <w:t>Перечень мероприятий (результатов) муниципальной программы (комплексной программы)</w:t>
      </w:r>
    </w:p>
    <w:p w:rsidR="00F66F56" w:rsidRDefault="00F66F56">
      <w:pPr>
        <w:pStyle w:val="afffff0"/>
        <w:spacing w:after="0"/>
        <w:ind w:left="273" w:firstLine="720"/>
        <w:jc w:val="both"/>
        <w:rPr>
          <w:rFonts w:ascii="Times New Roman" w:hAnsi="Times New Roman"/>
          <w:sz w:val="28"/>
          <w:szCs w:val="28"/>
        </w:rPr>
      </w:pPr>
    </w:p>
    <w:tbl>
      <w:tblPr>
        <w:tblW w:w="15660" w:type="dxa"/>
        <w:tblBorders>
          <w:top w:val="single" w:sz="6" w:space="0" w:color="000001"/>
          <w:left w:val="single" w:sz="6" w:space="0" w:color="000001"/>
        </w:tblBorders>
        <w:tblCellMar>
          <w:top w:w="15" w:type="dxa"/>
          <w:left w:w="7" w:type="dxa"/>
          <w:bottom w:w="15" w:type="dxa"/>
          <w:right w:w="15" w:type="dxa"/>
        </w:tblCellMar>
        <w:tblLook w:val="04A0"/>
      </w:tblPr>
      <w:tblGrid>
        <w:gridCol w:w="517"/>
        <w:gridCol w:w="3544"/>
        <w:gridCol w:w="2667"/>
        <w:gridCol w:w="1537"/>
        <w:gridCol w:w="1242"/>
        <w:gridCol w:w="572"/>
        <w:gridCol w:w="587"/>
        <w:gridCol w:w="537"/>
        <w:gridCol w:w="429"/>
        <w:gridCol w:w="567"/>
        <w:gridCol w:w="429"/>
        <w:gridCol w:w="567"/>
        <w:gridCol w:w="448"/>
        <w:gridCol w:w="2017"/>
      </w:tblGrid>
      <w:tr w:rsidR="00F66F56">
        <w:trPr>
          <w:trHeight w:val="240"/>
        </w:trPr>
        <w:tc>
          <w:tcPr>
            <w:tcW w:w="518"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3544"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мероприятия (результата)</w:t>
            </w:r>
          </w:p>
        </w:tc>
        <w:tc>
          <w:tcPr>
            <w:tcW w:w="2667"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Характеристика</w:t>
            </w:r>
          </w:p>
        </w:tc>
        <w:tc>
          <w:tcPr>
            <w:tcW w:w="1537"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42" w:type="dxa"/>
            <w:vMerge w:val="restart"/>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p>
        </w:tc>
        <w:tc>
          <w:tcPr>
            <w:tcW w:w="4136" w:type="dxa"/>
            <w:gridSpan w:val="8"/>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мероприятия (результата) по годам</w:t>
            </w:r>
          </w:p>
        </w:tc>
        <w:tc>
          <w:tcPr>
            <w:tcW w:w="2015" w:type="dxa"/>
            <w:vMerge w:val="restart"/>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rsidR="00F66F56">
        <w:tc>
          <w:tcPr>
            <w:tcW w:w="518"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jc w:val="center"/>
              <w:rPr>
                <w:rFonts w:ascii="Times New Roman" w:hAnsi="Times New Roman" w:cs="Times New Roman"/>
                <w:b/>
                <w:color w:val="22272F"/>
                <w:sz w:val="28"/>
                <w:szCs w:val="28"/>
              </w:rPr>
            </w:pPr>
          </w:p>
        </w:tc>
        <w:tc>
          <w:tcPr>
            <w:tcW w:w="3544" w:type="dxa"/>
            <w:vMerge/>
            <w:tcBorders>
              <w:left w:val="single" w:sz="6" w:space="0" w:color="000001"/>
            </w:tcBorders>
            <w:shd w:val="clear" w:color="auto" w:fill="FFFFFF"/>
            <w:tcMar>
              <w:left w:w="7" w:type="dxa"/>
            </w:tcMar>
            <w:vAlign w:val="center"/>
          </w:tcPr>
          <w:p w:rsidR="00F66F56" w:rsidRDefault="00F66F56">
            <w:pPr>
              <w:ind w:firstLine="0"/>
              <w:jc w:val="center"/>
              <w:rPr>
                <w:rFonts w:ascii="Times New Roman" w:hAnsi="Times New Roman" w:cs="Times New Roman"/>
                <w:b/>
                <w:color w:val="22272F"/>
                <w:sz w:val="28"/>
                <w:szCs w:val="28"/>
              </w:rPr>
            </w:pPr>
          </w:p>
        </w:tc>
        <w:tc>
          <w:tcPr>
            <w:tcW w:w="2667"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jc w:val="center"/>
              <w:rPr>
                <w:rFonts w:ascii="Times New Roman" w:hAnsi="Times New Roman" w:cs="Times New Roman"/>
                <w:b/>
                <w:color w:val="22272F"/>
                <w:sz w:val="28"/>
                <w:szCs w:val="28"/>
              </w:rPr>
            </w:pPr>
          </w:p>
        </w:tc>
        <w:tc>
          <w:tcPr>
            <w:tcW w:w="1537"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jc w:val="center"/>
              <w:rPr>
                <w:rFonts w:ascii="Times New Roman" w:hAnsi="Times New Roman" w:cs="Times New Roman"/>
                <w:b/>
                <w:color w:val="22272F"/>
                <w:sz w:val="28"/>
                <w:szCs w:val="28"/>
              </w:rPr>
            </w:pPr>
          </w:p>
        </w:tc>
        <w:tc>
          <w:tcPr>
            <w:tcW w:w="1242" w:type="dxa"/>
            <w:vMerge/>
            <w:tcBorders>
              <w:top w:val="single" w:sz="6" w:space="0" w:color="000001"/>
              <w:left w:val="single" w:sz="6" w:space="0" w:color="000001"/>
            </w:tcBorders>
            <w:shd w:val="clear" w:color="auto" w:fill="FFFFFF"/>
            <w:tcMar>
              <w:left w:w="7" w:type="dxa"/>
            </w:tcMar>
            <w:vAlign w:val="center"/>
          </w:tcPr>
          <w:p w:rsidR="00F66F56" w:rsidRDefault="00F66F56">
            <w:pPr>
              <w:ind w:firstLine="0"/>
              <w:jc w:val="center"/>
              <w:rPr>
                <w:rFonts w:ascii="Times New Roman" w:hAnsi="Times New Roman" w:cs="Times New Roman"/>
                <w:b/>
                <w:color w:val="22272F"/>
                <w:sz w:val="28"/>
                <w:szCs w:val="28"/>
              </w:rPr>
            </w:pPr>
          </w:p>
        </w:tc>
        <w:tc>
          <w:tcPr>
            <w:tcW w:w="572"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2023</w:t>
            </w:r>
          </w:p>
        </w:tc>
        <w:tc>
          <w:tcPr>
            <w:tcW w:w="58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2024</w:t>
            </w:r>
          </w:p>
        </w:tc>
        <w:tc>
          <w:tcPr>
            <w:tcW w:w="53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2025</w:t>
            </w:r>
          </w:p>
        </w:tc>
        <w:tc>
          <w:tcPr>
            <w:tcW w:w="429"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2026</w:t>
            </w:r>
          </w:p>
        </w:tc>
        <w:tc>
          <w:tcPr>
            <w:tcW w:w="56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2027</w:t>
            </w:r>
          </w:p>
        </w:tc>
        <w:tc>
          <w:tcPr>
            <w:tcW w:w="429"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2028</w:t>
            </w:r>
          </w:p>
        </w:tc>
        <w:tc>
          <w:tcPr>
            <w:tcW w:w="567"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2029</w:t>
            </w:r>
          </w:p>
        </w:tc>
        <w:tc>
          <w:tcPr>
            <w:tcW w:w="446"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2030</w:t>
            </w:r>
          </w:p>
        </w:tc>
        <w:tc>
          <w:tcPr>
            <w:tcW w:w="2017" w:type="dxa"/>
            <w:vMerge/>
            <w:tcBorders>
              <w:left w:val="single" w:sz="6" w:space="0" w:color="000001"/>
              <w:right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b/>
                <w:color w:val="22272F"/>
                <w:sz w:val="28"/>
                <w:szCs w:val="28"/>
              </w:rPr>
            </w:pPr>
          </w:p>
        </w:tc>
      </w:tr>
      <w:tr w:rsidR="00F66F56">
        <w:tc>
          <w:tcPr>
            <w:tcW w:w="518"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rPr>
            </w:pPr>
            <w:r>
              <w:rPr>
                <w:rFonts w:ascii="Times New Roman" w:hAnsi="Times New Roman" w:cs="Times New Roman"/>
                <w:color w:val="22272F"/>
              </w:rPr>
              <w:t>1</w:t>
            </w:r>
          </w:p>
        </w:tc>
        <w:tc>
          <w:tcPr>
            <w:tcW w:w="3544"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rPr>
            </w:pPr>
            <w:r>
              <w:rPr>
                <w:rFonts w:ascii="Times New Roman" w:hAnsi="Times New Roman" w:cs="Times New Roman"/>
                <w:color w:val="22272F"/>
              </w:rPr>
              <w:t>2</w:t>
            </w:r>
          </w:p>
        </w:tc>
        <w:tc>
          <w:tcPr>
            <w:tcW w:w="266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2</w:t>
            </w:r>
          </w:p>
        </w:tc>
        <w:tc>
          <w:tcPr>
            <w:tcW w:w="153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3</w:t>
            </w:r>
          </w:p>
        </w:tc>
        <w:tc>
          <w:tcPr>
            <w:tcW w:w="1242"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4</w:t>
            </w:r>
          </w:p>
        </w:tc>
        <w:tc>
          <w:tcPr>
            <w:tcW w:w="572"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5</w:t>
            </w:r>
          </w:p>
        </w:tc>
        <w:tc>
          <w:tcPr>
            <w:tcW w:w="58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6</w:t>
            </w:r>
          </w:p>
        </w:tc>
        <w:tc>
          <w:tcPr>
            <w:tcW w:w="53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7</w:t>
            </w:r>
          </w:p>
        </w:tc>
        <w:tc>
          <w:tcPr>
            <w:tcW w:w="429"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8</w:t>
            </w:r>
          </w:p>
        </w:tc>
        <w:tc>
          <w:tcPr>
            <w:tcW w:w="56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9</w:t>
            </w:r>
          </w:p>
        </w:tc>
        <w:tc>
          <w:tcPr>
            <w:tcW w:w="429"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10</w:t>
            </w:r>
          </w:p>
        </w:tc>
        <w:tc>
          <w:tcPr>
            <w:tcW w:w="567"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11</w:t>
            </w:r>
          </w:p>
        </w:tc>
        <w:tc>
          <w:tcPr>
            <w:tcW w:w="446"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12</w:t>
            </w:r>
          </w:p>
        </w:tc>
        <w:tc>
          <w:tcPr>
            <w:tcW w:w="2017"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13</w:t>
            </w:r>
          </w:p>
        </w:tc>
      </w:tr>
      <w:tr w:rsidR="00F66F56">
        <w:tc>
          <w:tcPr>
            <w:tcW w:w="13644" w:type="dxa"/>
            <w:gridSpan w:val="13"/>
            <w:tcBorders>
              <w:top w:val="single" w:sz="6" w:space="0" w:color="000001"/>
              <w:left w:val="single" w:sz="6" w:space="0" w:color="000001"/>
              <w:right w:val="single" w:sz="6" w:space="0" w:color="000001"/>
            </w:tcBorders>
            <w:shd w:val="clear" w:color="auto" w:fill="FFFFFF"/>
            <w:tcMar>
              <w:left w:w="7" w:type="dxa"/>
            </w:tcMar>
          </w:tcPr>
          <w:p w:rsidR="00F66F56" w:rsidRDefault="00F368E7">
            <w:pPr>
              <w:widowControl/>
              <w:spacing w:after="3" w:line="271" w:lineRule="auto"/>
              <w:ind w:left="720" w:right="42" w:firstLine="0"/>
              <w:jc w:val="center"/>
              <w:rPr>
                <w:rFonts w:ascii="Times New Roman" w:hAnsi="Times New Roman" w:cs="Times New Roman"/>
                <w:b/>
                <w:color w:val="22272F"/>
                <w:sz w:val="28"/>
                <w:szCs w:val="28"/>
              </w:rPr>
            </w:pPr>
            <w:r>
              <w:rPr>
                <w:rFonts w:ascii="Times New Roman" w:hAnsi="Times New Roman" w:cs="Times New Roman"/>
                <w:sz w:val="28"/>
                <w:szCs w:val="28"/>
              </w:rPr>
              <w:t>Муниципальная программа «Управление земельно-имущественным комплексом Беляевского района»</w:t>
            </w:r>
          </w:p>
        </w:tc>
        <w:tc>
          <w:tcPr>
            <w:tcW w:w="2015" w:type="dxa"/>
            <w:tcBorders>
              <w:top w:val="single" w:sz="6" w:space="0" w:color="000001"/>
              <w:left w:val="single" w:sz="6" w:space="0" w:color="000001"/>
              <w:right w:val="single" w:sz="6" w:space="0" w:color="000001"/>
            </w:tcBorders>
            <w:shd w:val="clear" w:color="auto" w:fill="FFFFFF"/>
            <w:tcMar>
              <w:left w:w="7" w:type="dxa"/>
            </w:tcMar>
          </w:tcPr>
          <w:p w:rsidR="00F66F56" w:rsidRDefault="00F66F56">
            <w:pPr>
              <w:ind w:firstLine="0"/>
              <w:rPr>
                <w:rFonts w:ascii="Times New Roman" w:hAnsi="Times New Roman" w:cs="Times New Roman"/>
                <w:b/>
                <w:color w:val="22272F"/>
                <w:sz w:val="28"/>
                <w:szCs w:val="28"/>
              </w:rPr>
            </w:pPr>
          </w:p>
        </w:tc>
      </w:tr>
      <w:tr w:rsidR="00F66F56">
        <w:tc>
          <w:tcPr>
            <w:tcW w:w="518" w:type="dxa"/>
            <w:tcBorders>
              <w:top w:val="single" w:sz="6" w:space="0" w:color="000001"/>
              <w:left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3544" w:type="dxa"/>
            <w:tcBorders>
              <w:top w:val="single" w:sz="6" w:space="0" w:color="000001"/>
              <w:left w:val="single" w:sz="6" w:space="0" w:color="000001"/>
            </w:tcBorders>
            <w:shd w:val="clear" w:color="auto" w:fill="FFFFFF"/>
            <w:tcMar>
              <w:left w:w="7" w:type="dxa"/>
            </w:tcMar>
          </w:tcPr>
          <w:p w:rsidR="00F66F56" w:rsidRDefault="00F368E7">
            <w:pPr>
              <w:rPr>
                <w:rFonts w:ascii="Times New Roman" w:hAnsi="Times New Roman" w:cs="Times New Roman"/>
              </w:rPr>
            </w:pPr>
            <w:r>
              <w:rPr>
                <w:rFonts w:ascii="Times New Roman" w:hAnsi="Times New Roman" w:cs="Times New Roman"/>
              </w:rPr>
              <w:t>мероприятие 1</w:t>
            </w:r>
          </w:p>
          <w:p w:rsidR="00F66F56" w:rsidRDefault="00F368E7">
            <w:pPr>
              <w:ind w:firstLine="0"/>
              <w:jc w:val="left"/>
              <w:rPr>
                <w:rFonts w:ascii="Times New Roman" w:hAnsi="Times New Roman" w:cs="Times New Roman"/>
              </w:rPr>
            </w:pPr>
            <w:r>
              <w:rPr>
                <w:rFonts w:ascii="Times New Roman" w:hAnsi="Times New Roman" w:cs="Times New Roman"/>
              </w:rPr>
              <w:t>Разграничение государственной собственности на землю, составляющую муниципальную собственность</w:t>
            </w:r>
          </w:p>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67" w:type="dxa"/>
            <w:tcBorders>
              <w:top w:val="single" w:sz="6" w:space="0" w:color="000001"/>
              <w:left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w:t>
            </w:r>
            <w:r>
              <w:rPr>
                <w:rFonts w:ascii="Times New Roman" w:hAnsi="Times New Roman" w:cs="Times New Roman"/>
              </w:rP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53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шт</w:t>
            </w:r>
          </w:p>
        </w:tc>
        <w:tc>
          <w:tcPr>
            <w:tcW w:w="1242"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572"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58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3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46"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2017"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1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rPr>
                <w:rFonts w:ascii="Times New Roman" w:hAnsi="Times New Roman" w:cs="Times New Roman"/>
              </w:rPr>
            </w:pPr>
            <w:r>
              <w:rPr>
                <w:rFonts w:ascii="Times New Roman" w:hAnsi="Times New Roman" w:cs="Times New Roman"/>
              </w:rPr>
              <w:t>мероприятие 2</w:t>
            </w:r>
          </w:p>
          <w:p w:rsidR="00F66F56" w:rsidRDefault="00F368E7">
            <w:pPr>
              <w:ind w:firstLine="0"/>
              <w:jc w:val="left"/>
              <w:rPr>
                <w:rFonts w:ascii="Times New Roman" w:hAnsi="Times New Roman" w:cs="Times New Roman"/>
              </w:rPr>
            </w:pPr>
            <w:r>
              <w:rPr>
                <w:rFonts w:ascii="Times New Roman" w:hAnsi="Times New Roman" w:cs="Times New Roman"/>
              </w:rPr>
              <w:t>Проведение межевых, кадастровых и инвентаризационных работ</w:t>
            </w:r>
          </w:p>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rPr>
                <w:b/>
                <w:color w:val="22272F"/>
                <w:szCs w:val="28"/>
              </w:rPr>
            </w:pPr>
            <w:r>
              <w:rPr>
                <w:color w:val="22272F"/>
                <w:szCs w:val="28"/>
              </w:rPr>
              <w:t> </w:t>
            </w:r>
            <w:r>
              <w:rPr>
                <w:sz w:val="24"/>
                <w:szCs w:val="24"/>
              </w:rPr>
              <w:t>Количество объектов недвижимости, по которым проводятся кадастровые и инвентаризационные работы</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1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color w:val="22272F"/>
                <w:sz w:val="28"/>
                <w:szCs w:val="28"/>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rPr>
                <w:rFonts w:ascii="Times New Roman" w:hAnsi="Times New Roman" w:cs="Times New Roman"/>
              </w:rPr>
            </w:pPr>
            <w:r>
              <w:rPr>
                <w:rFonts w:ascii="Times New Roman" w:hAnsi="Times New Roman" w:cs="Times New Roman"/>
              </w:rPr>
              <w:t>мероприятие 3</w:t>
            </w:r>
          </w:p>
          <w:p w:rsidR="00F66F56" w:rsidRDefault="00F368E7">
            <w:pPr>
              <w:ind w:firstLine="0"/>
              <w:jc w:val="left"/>
              <w:rPr>
                <w:rFonts w:ascii="Times New Roman" w:hAnsi="Times New Roman" w:cs="Times New Roman"/>
              </w:rPr>
            </w:pPr>
            <w:r>
              <w:rPr>
                <w:rFonts w:ascii="Times New Roman" w:hAnsi="Times New Roman" w:cs="Times New Roman"/>
              </w:rPr>
              <w:t>Проведение работ по независимой оценке объектов движимого и недвижимого имущества</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rPr>
              <w:t>Количество объектов движимого и недвижимого имущества, по которым проводится рыночная оценка</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12</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1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color w:val="22272F"/>
                <w:sz w:val="28"/>
                <w:szCs w:val="28"/>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rPr>
                <w:rFonts w:ascii="Times New Roman" w:hAnsi="Times New Roman" w:cs="Times New Roman"/>
              </w:rPr>
            </w:pPr>
            <w:r>
              <w:rPr>
                <w:rFonts w:ascii="Times New Roman" w:hAnsi="Times New Roman" w:cs="Times New Roman"/>
              </w:rPr>
              <w:t>мероприятие 4</w:t>
            </w:r>
          </w:p>
          <w:p w:rsidR="00F66F56" w:rsidRDefault="00F368E7">
            <w:pPr>
              <w:ind w:firstLine="0"/>
              <w:jc w:val="left"/>
              <w:rPr>
                <w:rFonts w:ascii="Times New Roman" w:hAnsi="Times New Roman" w:cs="Times New Roman"/>
              </w:rPr>
            </w:pPr>
            <w:r>
              <w:rPr>
                <w:rFonts w:ascii="Times New Roman" w:hAnsi="Times New Roman" w:cs="Times New Roman"/>
              </w:rPr>
              <w:lastRenderedPageBreak/>
              <w:t>Регистрация  права муниципальной собственности  на объекты недвижимого имущества</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rPr>
              <w:lastRenderedPageBreak/>
              <w:t xml:space="preserve">Количество объектов </w:t>
            </w:r>
            <w:r>
              <w:rPr>
                <w:rFonts w:ascii="Times New Roman" w:hAnsi="Times New Roman" w:cs="Times New Roman"/>
              </w:rPr>
              <w:lastRenderedPageBreak/>
              <w:t>недвижимого имущества, по которым осуществляется регистрация права муниципальной собственности</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17</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1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color w:val="22272F"/>
                <w:sz w:val="28"/>
                <w:szCs w:val="28"/>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jc w:val="center"/>
              <w:rPr>
                <w:sz w:val="24"/>
                <w:szCs w:val="24"/>
              </w:rPr>
            </w:pPr>
            <w:r>
              <w:rPr>
                <w:sz w:val="24"/>
                <w:szCs w:val="24"/>
              </w:rPr>
              <w:t>мероприятие 5</w:t>
            </w:r>
          </w:p>
          <w:p w:rsidR="00F66F56" w:rsidRDefault="00F368E7">
            <w:pPr>
              <w:ind w:firstLine="0"/>
              <w:jc w:val="left"/>
              <w:rPr>
                <w:rFonts w:ascii="Times New Roman" w:hAnsi="Times New Roman" w:cs="Times New Roman"/>
              </w:rPr>
            </w:pPr>
            <w:r>
              <w:rPr>
                <w:rFonts w:ascii="Times New Roman" w:hAnsi="Times New Roman" w:cs="Times New Roman"/>
              </w:rPr>
              <w:t>Отчуждение объектов муниципального имущества  в соответствии с прогнозным планом приватизации</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rPr>
              <w:t>Количество объектов движимого и недвижимого имущества, подлежащих отчуждению в соответствии с Прогнозным планом приватизации</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1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color w:val="22272F"/>
                <w:sz w:val="28"/>
                <w:szCs w:val="28"/>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jc w:val="left"/>
              <w:rPr>
                <w:rFonts w:ascii="Times New Roman" w:hAnsi="Times New Roman" w:cs="Times New Roman"/>
              </w:rPr>
            </w:pPr>
            <w:r>
              <w:rPr>
                <w:rFonts w:ascii="Times New Roman" w:hAnsi="Times New Roman" w:cs="Times New Roman"/>
              </w:rPr>
              <w:t>мероприятие 6</w:t>
            </w:r>
          </w:p>
          <w:p w:rsidR="00F66F56" w:rsidRDefault="00F368E7">
            <w:pPr>
              <w:ind w:firstLine="0"/>
              <w:jc w:val="left"/>
              <w:rPr>
                <w:rFonts w:ascii="Times New Roman" w:hAnsi="Times New Roman" w:cs="Times New Roman"/>
              </w:rPr>
            </w:pPr>
            <w:r>
              <w:rPr>
                <w:rFonts w:ascii="Times New Roman" w:hAnsi="Times New Roman" w:cs="Times New Roman"/>
              </w:rP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rPr>
                <w:color w:val="22272F"/>
                <w:szCs w:val="28"/>
              </w:rPr>
            </w:pPr>
            <w:r>
              <w:rPr>
                <w:sz w:val="24"/>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шт</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r w:rsidR="00F66F56">
        <w:tc>
          <w:tcPr>
            <w:tcW w:w="51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color w:val="22272F"/>
                <w:sz w:val="28"/>
                <w:szCs w:val="28"/>
              </w:rPr>
            </w:pPr>
          </w:p>
        </w:tc>
        <w:tc>
          <w:tcPr>
            <w:tcW w:w="3544"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jc w:val="left"/>
              <w:rPr>
                <w:rFonts w:ascii="Times New Roman" w:hAnsi="Times New Roman" w:cs="Times New Roman"/>
              </w:rPr>
            </w:pPr>
            <w:r>
              <w:rPr>
                <w:rFonts w:ascii="Times New Roman" w:hAnsi="Times New Roman" w:cs="Times New Roman"/>
              </w:rPr>
              <w:t>мероприятие 7</w:t>
            </w:r>
          </w:p>
          <w:p w:rsidR="00F66F56" w:rsidRDefault="00F368E7">
            <w:pPr>
              <w:ind w:firstLine="0"/>
              <w:jc w:val="left"/>
              <w:rPr>
                <w:rFonts w:ascii="Times New Roman" w:hAnsi="Times New Roman" w:cs="Times New Roman"/>
              </w:rPr>
            </w:pPr>
            <w:r>
              <w:rPr>
                <w:rFonts w:ascii="Times New Roman" w:hAnsi="Times New Roman" w:cs="Times New Roman"/>
              </w:rPr>
              <w:t xml:space="preserve">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w:t>
            </w:r>
            <w:r>
              <w:rPr>
                <w:rFonts w:ascii="Times New Roman" w:hAnsi="Times New Roman" w:cs="Times New Roman"/>
              </w:rPr>
              <w:lastRenderedPageBreak/>
              <w:t>общем количестве объектов недвижимого имущества, включенных в указанный перечень</w:t>
            </w:r>
          </w:p>
        </w:tc>
        <w:tc>
          <w:tcPr>
            <w:tcW w:w="26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rPr>
              <w:lastRenderedPageBreak/>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w:t>
            </w:r>
            <w:r>
              <w:rPr>
                <w:rFonts w:ascii="Times New Roman" w:hAnsi="Times New Roman" w:cs="Times New Roman"/>
              </w:rPr>
              <w:lastRenderedPageBreak/>
              <w:t>имущества, включенных в перечень муниципального имущества, в общем количестве объектов недвижимого имущества, включенных в указанные перечни</w:t>
            </w:r>
          </w:p>
        </w:tc>
        <w:tc>
          <w:tcPr>
            <w:tcW w:w="1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w:t>
            </w:r>
          </w:p>
        </w:tc>
        <w:tc>
          <w:tcPr>
            <w:tcW w:w="124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40</w:t>
            </w:r>
          </w:p>
        </w:tc>
        <w:tc>
          <w:tcPr>
            <w:tcW w:w="572"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40</w:t>
            </w:r>
          </w:p>
        </w:tc>
        <w:tc>
          <w:tcPr>
            <w:tcW w:w="58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3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2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4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c>
          <w:tcPr>
            <w:tcW w:w="20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b/>
                <w:color w:val="22272F"/>
                <w:sz w:val="28"/>
                <w:szCs w:val="28"/>
              </w:rPr>
              <w:t>-</w:t>
            </w:r>
          </w:p>
        </w:tc>
      </w:tr>
    </w:tbl>
    <w:p w:rsidR="00F66F56" w:rsidRDefault="00F66F56">
      <w:pPr>
        <w:sectPr w:rsidR="00F66F56">
          <w:headerReference w:type="default" r:id="rId19"/>
          <w:headerReference w:type="first" r:id="rId20"/>
          <w:pgSz w:w="16838" w:h="11906" w:orient="landscape"/>
          <w:pgMar w:top="777" w:right="536" w:bottom="851" w:left="566" w:header="720" w:footer="0" w:gutter="0"/>
          <w:cols w:space="720"/>
          <w:formProt w:val="0"/>
          <w:titlePg/>
          <w:docGrid w:linePitch="240" w:charSpace="-6145"/>
        </w:sectPr>
      </w:pPr>
    </w:p>
    <w:p w:rsidR="00F66F56" w:rsidRDefault="00F368E7">
      <w:pPr>
        <w:pStyle w:val="aff0"/>
        <w:rPr>
          <w:sz w:val="24"/>
          <w:szCs w:val="24"/>
        </w:rPr>
      </w:pPr>
      <w:r>
        <w:rPr>
          <w:sz w:val="24"/>
          <w:szCs w:val="24"/>
        </w:rPr>
        <w:lastRenderedPageBreak/>
        <w:t xml:space="preserve">Приложение №5 </w:t>
      </w:r>
    </w:p>
    <w:p w:rsidR="00F66F56" w:rsidRDefault="00F368E7">
      <w:pPr>
        <w:pStyle w:val="aff0"/>
        <w:rPr>
          <w:rStyle w:val="a3"/>
          <w:bCs/>
          <w:sz w:val="24"/>
          <w:szCs w:val="24"/>
        </w:rPr>
      </w:pPr>
      <w:r>
        <w:rPr>
          <w:sz w:val="24"/>
          <w:szCs w:val="24"/>
        </w:rPr>
        <w:t xml:space="preserve">к </w:t>
      </w:r>
      <w:r>
        <w:rPr>
          <w:rStyle w:val="a3"/>
          <w:b w:val="0"/>
          <w:bCs/>
          <w:sz w:val="24"/>
          <w:szCs w:val="24"/>
        </w:rPr>
        <w:t>муниципальной программе</w:t>
      </w:r>
    </w:p>
    <w:p w:rsidR="00F66F56" w:rsidRDefault="00F368E7">
      <w:pPr>
        <w:pStyle w:val="aff0"/>
        <w:rPr>
          <w:sz w:val="24"/>
          <w:szCs w:val="24"/>
        </w:rPr>
      </w:pPr>
      <w:r>
        <w:rPr>
          <w:sz w:val="24"/>
          <w:szCs w:val="24"/>
        </w:rPr>
        <w:t xml:space="preserve">«Управление земельно-имущественным                                                             </w:t>
      </w:r>
    </w:p>
    <w:p w:rsidR="00F66F56" w:rsidRDefault="00F368E7">
      <w:pPr>
        <w:pStyle w:val="aff0"/>
        <w:rPr>
          <w:sz w:val="24"/>
          <w:szCs w:val="24"/>
        </w:rPr>
      </w:pPr>
      <w:r>
        <w:rPr>
          <w:sz w:val="24"/>
          <w:szCs w:val="24"/>
        </w:rPr>
        <w:t xml:space="preserve">комплексом Беляевского района» </w:t>
      </w:r>
    </w:p>
    <w:p w:rsidR="00F66F56" w:rsidRDefault="00F66F56">
      <w:pPr>
        <w:pStyle w:val="afffff0"/>
        <w:spacing w:after="0"/>
        <w:jc w:val="center"/>
        <w:rPr>
          <w:rFonts w:ascii="Times New Roman" w:hAnsi="Times New Roman"/>
          <w:sz w:val="28"/>
          <w:szCs w:val="28"/>
        </w:rPr>
      </w:pPr>
    </w:p>
    <w:p w:rsidR="00F66F56" w:rsidRDefault="00F368E7">
      <w:pPr>
        <w:pStyle w:val="afffff0"/>
        <w:spacing w:after="0"/>
        <w:jc w:val="center"/>
        <w:rPr>
          <w:rFonts w:ascii="Times New Roman" w:hAnsi="Times New Roman"/>
          <w:sz w:val="28"/>
          <w:szCs w:val="28"/>
        </w:rPr>
      </w:pPr>
      <w:r>
        <w:rPr>
          <w:rFonts w:ascii="Times New Roman" w:hAnsi="Times New Roman"/>
          <w:sz w:val="28"/>
          <w:szCs w:val="28"/>
        </w:rPr>
        <w:t>Финансовое обеспечение муниципальной программы «Управление земельно-имущественным комплексом</w:t>
      </w:r>
    </w:p>
    <w:p w:rsidR="00F66F56" w:rsidRDefault="00F368E7">
      <w:pPr>
        <w:pStyle w:val="afffff0"/>
        <w:spacing w:after="0"/>
        <w:jc w:val="center"/>
        <w:rPr>
          <w:rFonts w:ascii="Times New Roman" w:hAnsi="Times New Roman"/>
          <w:sz w:val="28"/>
          <w:szCs w:val="28"/>
        </w:rPr>
      </w:pPr>
      <w:r>
        <w:rPr>
          <w:rFonts w:ascii="Times New Roman" w:hAnsi="Times New Roman"/>
          <w:sz w:val="28"/>
          <w:szCs w:val="28"/>
        </w:rPr>
        <w:t>Беляевского района»</w:t>
      </w:r>
    </w:p>
    <w:p w:rsidR="00F66F56" w:rsidRDefault="00F66F56">
      <w:pPr>
        <w:spacing w:after="14" w:line="259" w:lineRule="auto"/>
        <w:ind w:left="273" w:firstLine="0"/>
        <w:contextualSpacing/>
        <w:rPr>
          <w:rFonts w:ascii="Times New Roman" w:hAnsi="Times New Roman" w:cs="Times New Roman"/>
          <w:sz w:val="28"/>
          <w:szCs w:val="28"/>
        </w:rPr>
      </w:pPr>
    </w:p>
    <w:tbl>
      <w:tblPr>
        <w:tblW w:w="156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4A0"/>
      </w:tblPr>
      <w:tblGrid>
        <w:gridCol w:w="983"/>
        <w:gridCol w:w="2303"/>
        <w:gridCol w:w="2284"/>
        <w:gridCol w:w="1233"/>
        <w:gridCol w:w="1128"/>
        <w:gridCol w:w="1141"/>
        <w:gridCol w:w="1141"/>
        <w:gridCol w:w="1141"/>
        <w:gridCol w:w="1141"/>
        <w:gridCol w:w="1255"/>
        <w:gridCol w:w="2016"/>
      </w:tblGrid>
      <w:tr w:rsidR="00F66F56">
        <w:trPr>
          <w:trHeight w:val="240"/>
        </w:trPr>
        <w:tc>
          <w:tcPr>
            <w:tcW w:w="44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7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Главный распорядитель бюджетных средств (ответственный исполнитель, соисполнитель, участник)</w:t>
            </w:r>
          </w:p>
        </w:tc>
        <w:tc>
          <w:tcPr>
            <w:tcW w:w="2092" w:type="dxa"/>
            <w:gridSpan w:val="2"/>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Код бюджетной квалификации</w:t>
            </w:r>
          </w:p>
        </w:tc>
        <w:tc>
          <w:tcPr>
            <w:tcW w:w="4932"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rsidR="00F66F56">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left="720" w:firstLine="0"/>
              <w:rPr>
                <w:rFonts w:ascii="Times New Roman" w:hAnsi="Times New Roman" w:cs="Times New Roman"/>
                <w:b/>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vAlign w:val="center"/>
          </w:tcPr>
          <w:p w:rsidR="00F66F56" w:rsidRDefault="00F66F56">
            <w:pPr>
              <w:ind w:left="720" w:firstLine="0"/>
              <w:rPr>
                <w:rFonts w:ascii="Times New Roman" w:hAnsi="Times New Roman" w:cs="Times New Roman"/>
                <w:b/>
                <w:color w:val="22272F"/>
                <w:sz w:val="28"/>
                <w:szCs w:val="28"/>
              </w:rPr>
            </w:pPr>
          </w:p>
        </w:tc>
        <w:tc>
          <w:tcPr>
            <w:tcW w:w="2786"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left="720" w:firstLine="0"/>
              <w:rPr>
                <w:rFonts w:ascii="Times New Roman" w:hAnsi="Times New Roman" w:cs="Times New Roman"/>
                <w:b/>
                <w:color w:val="22272F"/>
                <w:sz w:val="28"/>
                <w:szCs w:val="28"/>
              </w:rPr>
            </w:pP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ГРБС</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ЦСР</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2023</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2024</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2025</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2026</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1684"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left="720" w:firstLine="0"/>
              <w:rPr>
                <w:rFonts w:ascii="Times New Roman" w:hAnsi="Times New Roman" w:cs="Times New Roman"/>
                <w:b/>
                <w:color w:val="22272F"/>
                <w:sz w:val="28"/>
                <w:szCs w:val="28"/>
              </w:rPr>
            </w:pPr>
          </w:p>
        </w:tc>
      </w:tr>
      <w:tr w:rsidR="00F66F56">
        <w:tc>
          <w:tcPr>
            <w:tcW w:w="44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056" w:type="dxa"/>
            <w:tcBorders>
              <w:top w:val="single" w:sz="6" w:space="0" w:color="000001"/>
              <w:left w:val="single" w:sz="4" w:space="0" w:color="00000A"/>
              <w:bottom w:val="single" w:sz="4" w:space="0" w:color="00000A"/>
              <w:right w:val="single" w:sz="6" w:space="0" w:color="000001"/>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036" w:type="dxa"/>
            <w:tcBorders>
              <w:top w:val="single" w:sz="6" w:space="0" w:color="000001"/>
              <w:left w:val="single" w:sz="6" w:space="0" w:color="000001"/>
              <w:bottom w:val="single" w:sz="4" w:space="0" w:color="00000A"/>
              <w:right w:val="single" w:sz="6" w:space="0" w:color="000001"/>
            </w:tcBorders>
            <w:shd w:val="clear" w:color="auto" w:fill="FFFFFF"/>
            <w:tcMar>
              <w:left w:w="12"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1010"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13"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755"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982"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074" w:type="dxa"/>
            <w:tcBorders>
              <w:top w:val="single" w:sz="6" w:space="0" w:color="000001"/>
              <w:left w:val="single" w:sz="6" w:space="0" w:color="000001"/>
              <w:bottom w:val="single" w:sz="4" w:space="0" w:color="00000A"/>
              <w:right w:val="single" w:sz="6" w:space="0" w:color="000001"/>
            </w:tcBorders>
            <w:shd w:val="clear" w:color="auto" w:fill="FFFFFF"/>
            <w:tcMar>
              <w:left w:w="15"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4" w:type="dxa"/>
            <w:tcBorders>
              <w:top w:val="single" w:sz="6" w:space="0" w:color="000001"/>
              <w:left w:val="single" w:sz="6" w:space="0" w:color="000001"/>
              <w:bottom w:val="single" w:sz="4" w:space="0" w:color="00000A"/>
              <w:right w:val="single" w:sz="6" w:space="0" w:color="000001"/>
            </w:tcBorders>
            <w:shd w:val="clear" w:color="auto" w:fill="FFFFFF"/>
            <w:tcMar>
              <w:left w:w="15"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rsidR="00F66F56">
        <w:tc>
          <w:tcPr>
            <w:tcW w:w="44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fff0"/>
              <w:spacing w:after="0"/>
              <w:ind w:left="-35"/>
              <w:rPr>
                <w:rFonts w:ascii="Times New Roman" w:hAnsi="Times New Roman"/>
                <w:sz w:val="28"/>
                <w:szCs w:val="28"/>
              </w:rPr>
            </w:pPr>
            <w:r>
              <w:rPr>
                <w:rFonts w:ascii="Times New Roman" w:hAnsi="Times New Roman"/>
                <w:color w:val="22272F"/>
                <w:sz w:val="28"/>
                <w:szCs w:val="28"/>
              </w:rPr>
              <w:t xml:space="preserve">Муниципальная программа </w:t>
            </w:r>
            <w:r>
              <w:rPr>
                <w:rFonts w:ascii="Times New Roman" w:hAnsi="Times New Roman"/>
                <w:sz w:val="28"/>
                <w:szCs w:val="28"/>
              </w:rPr>
              <w:t xml:space="preserve">«Управление земельно-имущественным </w:t>
            </w:r>
            <w:r>
              <w:rPr>
                <w:rFonts w:ascii="Times New Roman" w:hAnsi="Times New Roman"/>
                <w:sz w:val="28"/>
                <w:szCs w:val="28"/>
              </w:rPr>
              <w:lastRenderedPageBreak/>
              <w:t>комплексом</w:t>
            </w:r>
          </w:p>
          <w:p w:rsidR="00F66F56" w:rsidRDefault="00F368E7">
            <w:pPr>
              <w:ind w:left="720" w:firstLine="0"/>
              <w:jc w:val="left"/>
              <w:rPr>
                <w:rFonts w:ascii="Times New Roman" w:hAnsi="Times New Roman" w:cs="Times New Roman"/>
                <w:b/>
                <w:color w:val="22272F"/>
                <w:sz w:val="28"/>
                <w:szCs w:val="28"/>
              </w:rPr>
            </w:pPr>
            <w:r>
              <w:rPr>
                <w:rFonts w:ascii="Times New Roman" w:hAnsi="Times New Roman"/>
                <w:sz w:val="28"/>
                <w:szCs w:val="28"/>
              </w:rPr>
              <w:t>Беляевского района»</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left"/>
              <w:rPr>
                <w:rFonts w:ascii="Times New Roman" w:hAnsi="Times New Roman" w:cs="Times New Roman"/>
                <w:b/>
                <w:color w:val="22272F"/>
                <w:sz w:val="28"/>
                <w:szCs w:val="28"/>
              </w:rPr>
            </w:pPr>
            <w:r>
              <w:rPr>
                <w:rFonts w:ascii="Times New Roman" w:hAnsi="Times New Roman" w:cs="Times New Roman"/>
                <w:color w:val="22272F"/>
                <w:sz w:val="28"/>
                <w:szCs w:val="28"/>
              </w:rPr>
              <w:lastRenderedPageBreak/>
              <w:t>всего, в том числе:</w:t>
            </w:r>
          </w:p>
        </w:tc>
        <w:tc>
          <w:tcPr>
            <w:tcW w:w="1056" w:type="dxa"/>
            <w:tcBorders>
              <w:top w:val="single" w:sz="6" w:space="0" w:color="000001"/>
              <w:left w:val="single" w:sz="4" w:space="0" w:color="00000A"/>
              <w:bottom w:val="single" w:sz="4" w:space="0" w:color="00000A"/>
              <w:right w:val="single" w:sz="6" w:space="0" w:color="000001"/>
            </w:tcBorders>
            <w:shd w:val="clear" w:color="auto" w:fill="FFFFFF"/>
            <w:tcMar>
              <w:left w:w="15" w:type="dxa"/>
            </w:tcMar>
          </w:tcPr>
          <w:p w:rsidR="00F66F56" w:rsidRDefault="00F368E7">
            <w:pPr>
              <w:ind w:left="720" w:firstLine="0"/>
              <w:jc w:val="center"/>
              <w:rPr>
                <w:rFonts w:ascii="Times New Roman" w:hAnsi="Times New Roman" w:cs="Times New Roman"/>
                <w:sz w:val="16"/>
                <w:szCs w:val="16"/>
              </w:rPr>
            </w:pPr>
            <w:r>
              <w:rPr>
                <w:rFonts w:ascii="Times New Roman" w:hAnsi="Times New Roman" w:cs="Times New Roman"/>
                <w:sz w:val="16"/>
                <w:szCs w:val="16"/>
              </w:rPr>
              <w:t>Х</w:t>
            </w:r>
          </w:p>
        </w:tc>
        <w:tc>
          <w:tcPr>
            <w:tcW w:w="1036" w:type="dxa"/>
            <w:tcBorders>
              <w:top w:val="single" w:sz="6" w:space="0" w:color="000001"/>
              <w:left w:val="single" w:sz="6" w:space="0" w:color="000001"/>
              <w:bottom w:val="single" w:sz="4" w:space="0" w:color="00000A"/>
              <w:right w:val="single" w:sz="6" w:space="0" w:color="000001"/>
            </w:tcBorders>
            <w:shd w:val="clear" w:color="auto" w:fill="FFFFFF"/>
            <w:tcMar>
              <w:left w:w="12" w:type="dxa"/>
            </w:tcMar>
          </w:tcPr>
          <w:p w:rsidR="00F66F56" w:rsidRDefault="00F368E7">
            <w:pPr>
              <w:ind w:left="720" w:firstLine="0"/>
              <w:rPr>
                <w:rFonts w:ascii="Times New Roman" w:hAnsi="Times New Roman" w:cs="Times New Roman"/>
                <w:color w:val="22272F"/>
                <w:sz w:val="16"/>
                <w:szCs w:val="16"/>
              </w:rPr>
            </w:pPr>
            <w:r>
              <w:rPr>
                <w:rFonts w:ascii="Times New Roman" w:hAnsi="Times New Roman" w:cs="Times New Roman"/>
                <w:color w:val="22272F"/>
                <w:sz w:val="16"/>
                <w:szCs w:val="16"/>
              </w:rPr>
              <w:t>14 0 00 00000</w:t>
            </w:r>
          </w:p>
        </w:tc>
        <w:tc>
          <w:tcPr>
            <w:tcW w:w="1010"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55,5</w:t>
            </w:r>
          </w:p>
        </w:tc>
        <w:tc>
          <w:tcPr>
            <w:tcW w:w="1113"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755"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982" w:type="dxa"/>
            <w:tcBorders>
              <w:top w:val="single" w:sz="6" w:space="0" w:color="000001"/>
              <w:left w:val="single" w:sz="6" w:space="0" w:color="000001"/>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1074" w:type="dxa"/>
            <w:tcBorders>
              <w:top w:val="single" w:sz="6" w:space="0" w:color="000001"/>
              <w:left w:val="single" w:sz="6" w:space="0" w:color="000001"/>
              <w:bottom w:val="single" w:sz="4" w:space="0" w:color="00000A"/>
              <w:right w:val="single" w:sz="6" w:space="0" w:color="000001"/>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55,5</w:t>
            </w:r>
          </w:p>
        </w:tc>
        <w:tc>
          <w:tcPr>
            <w:tcW w:w="1684" w:type="dxa"/>
            <w:tcBorders>
              <w:top w:val="single" w:sz="6" w:space="0" w:color="000001"/>
              <w:left w:val="single" w:sz="6" w:space="0" w:color="000001"/>
              <w:bottom w:val="single" w:sz="4" w:space="0" w:color="00000A"/>
              <w:right w:val="single" w:sz="6" w:space="0" w:color="000001"/>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w:t>
            </w:r>
          </w:p>
        </w:tc>
      </w:tr>
      <w:tr w:rsidR="00F66F56">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left="720" w:firstLine="0"/>
              <w:jc w:val="left"/>
              <w:rPr>
                <w:rFonts w:ascii="Times New Roman" w:hAnsi="Times New Roman" w:cs="Times New Roman"/>
                <w:b/>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left="720" w:firstLine="0"/>
              <w:jc w:val="left"/>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ConsPlusCell"/>
              <w:rPr>
                <w:rFonts w:ascii="Times New Roman" w:hAnsi="Times New Roman" w:cs="Times New Roman"/>
              </w:rPr>
            </w:pPr>
            <w:r>
              <w:rPr>
                <w:rFonts w:ascii="Times New Roman" w:hAnsi="Times New Roman" w:cs="Times New Roman"/>
              </w:rPr>
              <w:t>Администрация Беляевского района</w:t>
            </w:r>
          </w:p>
          <w:p w:rsidR="00F66F56" w:rsidRDefault="00F66F56">
            <w:pPr>
              <w:ind w:left="720" w:firstLine="0"/>
              <w:rPr>
                <w:rFonts w:ascii="Times New Roman" w:hAnsi="Times New Roman" w:cs="Times New Roman"/>
                <w:b/>
                <w:color w:val="22272F"/>
                <w:sz w:val="28"/>
                <w:szCs w:val="28"/>
              </w:rPr>
            </w:pP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sz w:val="16"/>
                <w:szCs w:val="16"/>
              </w:rPr>
            </w:pPr>
            <w:r>
              <w:rPr>
                <w:rFonts w:ascii="Times New Roman" w:hAnsi="Times New Roman" w:cs="Times New Roman"/>
                <w:sz w:val="16"/>
                <w:szCs w:val="16"/>
              </w:rPr>
              <w:t>426</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rPr>
                <w:rFonts w:ascii="Times New Roman" w:hAnsi="Times New Roman" w:cs="Times New Roman"/>
                <w:color w:val="22272F"/>
                <w:sz w:val="16"/>
                <w:szCs w:val="16"/>
              </w:rPr>
            </w:pPr>
            <w:r>
              <w:rPr>
                <w:rFonts w:ascii="Times New Roman" w:hAnsi="Times New Roman" w:cs="Times New Roman"/>
                <w:color w:val="22272F"/>
                <w:sz w:val="16"/>
                <w:szCs w:val="16"/>
              </w:rPr>
              <w:t>14 0 00 00000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55,5</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55,5</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w:t>
            </w:r>
          </w:p>
        </w:tc>
      </w:tr>
    </w:tbl>
    <w:p w:rsidR="00F66F56" w:rsidRDefault="00F368E7">
      <w:r>
        <w:lastRenderedPageBreak/>
        <w:br w:type="page"/>
      </w:r>
    </w:p>
    <w:tbl>
      <w:tblPr>
        <w:tblW w:w="15624" w:type="dxa"/>
        <w:tblInd w:w="-42" w:type="dxa"/>
        <w:tblBorders>
          <w:top w:val="single" w:sz="6" w:space="0" w:color="000001"/>
          <w:left w:val="single" w:sz="6" w:space="0" w:color="000001"/>
          <w:bottom w:val="single" w:sz="4" w:space="0" w:color="00000A"/>
          <w:insideH w:val="single" w:sz="4" w:space="0" w:color="00000A"/>
        </w:tblBorders>
        <w:tblCellMar>
          <w:top w:w="15" w:type="dxa"/>
          <w:left w:w="7" w:type="dxa"/>
          <w:bottom w:w="15" w:type="dxa"/>
          <w:right w:w="15" w:type="dxa"/>
        </w:tblCellMar>
        <w:tblLook w:val="04A0"/>
      </w:tblPr>
      <w:tblGrid>
        <w:gridCol w:w="955"/>
        <w:gridCol w:w="3347"/>
        <w:gridCol w:w="2605"/>
        <w:gridCol w:w="1023"/>
        <w:gridCol w:w="1145"/>
        <w:gridCol w:w="1165"/>
        <w:gridCol w:w="1009"/>
        <w:gridCol w:w="882"/>
        <w:gridCol w:w="937"/>
        <w:gridCol w:w="1165"/>
        <w:gridCol w:w="1391"/>
      </w:tblGrid>
      <w:tr w:rsidR="00F66F56">
        <w:tc>
          <w:tcPr>
            <w:tcW w:w="440" w:type="dxa"/>
            <w:tcBorders>
              <w:top w:val="single" w:sz="6" w:space="0" w:color="000001"/>
              <w:left w:val="single" w:sz="6" w:space="0" w:color="000001"/>
              <w:bottom w:val="single" w:sz="4" w:space="0" w:color="00000A"/>
            </w:tcBorders>
            <w:shd w:val="clear" w:color="auto" w:fill="FFFFFF"/>
            <w:tcMar>
              <w:left w:w="7" w:type="dxa"/>
            </w:tcMar>
          </w:tcPr>
          <w:p w:rsidR="00F66F56" w:rsidRDefault="00F368E7">
            <w:pPr>
              <w:pageBreakBefore/>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1</w:t>
            </w:r>
          </w:p>
        </w:tc>
        <w:tc>
          <w:tcPr>
            <w:tcW w:w="3678" w:type="dxa"/>
            <w:tcBorders>
              <w:top w:val="single" w:sz="6" w:space="0" w:color="000001"/>
              <w:lef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2779" w:type="dxa"/>
            <w:tcBorders>
              <w:top w:val="single" w:sz="6" w:space="0" w:color="000001"/>
              <w:lef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052"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34"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010" w:type="dxa"/>
            <w:tcBorders>
              <w:top w:val="single" w:sz="6" w:space="0" w:color="000001"/>
              <w:lef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1109" w:type="dxa"/>
            <w:tcBorders>
              <w:top w:val="single" w:sz="6" w:space="0" w:color="000001"/>
              <w:lef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789" w:type="dxa"/>
            <w:tcBorders>
              <w:top w:val="single" w:sz="6" w:space="0" w:color="000001"/>
              <w:lef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980" w:type="dxa"/>
            <w:tcBorders>
              <w:top w:val="single" w:sz="6" w:space="0" w:color="000001"/>
              <w:lef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c>
          <w:tcPr>
            <w:tcW w:w="1070"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1" w:type="dxa"/>
            <w:tcBorders>
              <w:top w:val="single" w:sz="6" w:space="0" w:color="000001"/>
              <w:left w:val="single" w:sz="6" w:space="0" w:color="000001"/>
              <w:right w:val="single" w:sz="6" w:space="0" w:color="000001"/>
            </w:tcBorders>
            <w:shd w:val="clear" w:color="auto" w:fill="FFFFFF"/>
            <w:tcMar>
              <w:left w:w="7" w:type="dxa"/>
            </w:tcMar>
          </w:tcPr>
          <w:p w:rsidR="00F66F56" w:rsidRDefault="00F368E7">
            <w:pPr>
              <w:ind w:left="720"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rsidR="00F66F56">
        <w:trPr>
          <w:trHeight w:val="1702"/>
        </w:trPr>
        <w:tc>
          <w:tcPr>
            <w:tcW w:w="440" w:type="dxa"/>
            <w:vMerge w:val="restart"/>
            <w:tcBorders>
              <w:top w:val="single" w:sz="4" w:space="0" w:color="00000A"/>
              <w:left w:val="single" w:sz="4" w:space="0" w:color="00000A"/>
              <w:right w:val="single" w:sz="4" w:space="0" w:color="00000A"/>
            </w:tcBorders>
            <w:shd w:val="clear" w:color="auto" w:fill="FFFFFF"/>
            <w:tcMar>
              <w:left w:w="10" w:type="dxa"/>
            </w:tcMar>
          </w:tcPr>
          <w:p w:rsidR="00F66F56" w:rsidRDefault="00F368E7">
            <w:pPr>
              <w:ind w:left="720"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rPr>
                <w:rFonts w:ascii="Times New Roman" w:hAnsi="Times New Roman" w:cs="Times New Roman"/>
              </w:rPr>
            </w:pPr>
            <w:r>
              <w:rPr>
                <w:rFonts w:ascii="Times New Roman" w:hAnsi="Times New Roman" w:cs="Times New Roman"/>
                <w:color w:val="22272F"/>
              </w:rPr>
              <w:t>Комплекс процессных мероприятий «</w:t>
            </w:r>
            <w:r>
              <w:rPr>
                <w:rFonts w:ascii="Times New Roman" w:hAnsi="Times New Roman" w:cs="Times New Roman"/>
              </w:rPr>
              <w:t>Разграничение государственной собственности на землю, составляющую муниципальную собственность»</w:t>
            </w:r>
          </w:p>
          <w:p w:rsidR="00F66F56" w:rsidRDefault="00F66F56">
            <w:pPr>
              <w:ind w:left="720" w:firstLine="0"/>
              <w:jc w:val="left"/>
              <w:rPr>
                <w:rFonts w:ascii="Times New Roman" w:hAnsi="Times New Roman" w:cs="Times New Roman"/>
                <w:b/>
                <w:color w:val="22272F"/>
                <w:sz w:val="28"/>
                <w:szCs w:val="28"/>
              </w:rPr>
            </w:pPr>
          </w:p>
        </w:tc>
        <w:tc>
          <w:tcPr>
            <w:tcW w:w="2779" w:type="dxa"/>
            <w:tcBorders>
              <w:top w:val="single" w:sz="4" w:space="0" w:color="00000A"/>
              <w:left w:val="single" w:sz="4" w:space="0" w:color="00000A"/>
              <w:right w:val="single" w:sz="4" w:space="0" w:color="00000A"/>
            </w:tcBorders>
            <w:shd w:val="clear" w:color="auto" w:fill="FFFFFF"/>
            <w:tcMar>
              <w:left w:w="10" w:type="dxa"/>
            </w:tcMar>
          </w:tcPr>
          <w:p w:rsidR="00F66F56" w:rsidRDefault="00F368E7">
            <w:pPr>
              <w:pStyle w:val="ConsPlusCell"/>
              <w:rPr>
                <w:rFonts w:ascii="Times New Roman" w:hAnsi="Times New Roman" w:cs="Times New Roman"/>
                <w:sz w:val="24"/>
                <w:szCs w:val="24"/>
              </w:rPr>
            </w:pPr>
            <w:r>
              <w:rPr>
                <w:rFonts w:ascii="Times New Roman" w:hAnsi="Times New Roman" w:cs="Times New Roman"/>
                <w:sz w:val="24"/>
                <w:szCs w:val="24"/>
              </w:rPr>
              <w:t>Администрация Беляевского района</w:t>
            </w:r>
          </w:p>
          <w:p w:rsidR="00F66F56" w:rsidRDefault="00F66F56">
            <w:pPr>
              <w:rPr>
                <w:rFonts w:ascii="Times New Roman" w:hAnsi="Times New Roman" w:cs="Times New Roman"/>
                <w:b/>
                <w:color w:val="22272F"/>
                <w:sz w:val="28"/>
                <w:szCs w:val="28"/>
              </w:rPr>
            </w:pPr>
          </w:p>
        </w:tc>
        <w:tc>
          <w:tcPr>
            <w:tcW w:w="1052" w:type="dxa"/>
            <w:tcBorders>
              <w:top w:val="single" w:sz="4" w:space="0" w:color="00000A"/>
              <w:left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426</w:t>
            </w:r>
          </w:p>
        </w:tc>
        <w:tc>
          <w:tcPr>
            <w:tcW w:w="1034" w:type="dxa"/>
            <w:tcBorders>
              <w:top w:val="single" w:sz="4" w:space="0" w:color="00000A"/>
              <w:left w:val="single" w:sz="4" w:space="0" w:color="00000A"/>
              <w:right w:val="single" w:sz="4" w:space="0" w:color="00000A"/>
            </w:tcBorders>
            <w:shd w:val="clear" w:color="auto" w:fill="FFFFFF"/>
            <w:tcMar>
              <w:left w:w="10" w:type="dxa"/>
            </w:tcMar>
          </w:tcPr>
          <w:p w:rsidR="00F66F56" w:rsidRDefault="00F368E7">
            <w:pPr>
              <w:ind w:left="720" w:firstLine="0"/>
              <w:rPr>
                <w:rFonts w:ascii="Times New Roman" w:hAnsi="Times New Roman" w:cs="Times New Roman"/>
                <w:color w:val="22272F"/>
                <w:sz w:val="16"/>
                <w:szCs w:val="16"/>
              </w:rPr>
            </w:pPr>
            <w:r>
              <w:rPr>
                <w:rFonts w:ascii="Times New Roman" w:hAnsi="Times New Roman" w:cs="Times New Roman"/>
                <w:color w:val="22272F"/>
                <w:sz w:val="16"/>
                <w:szCs w:val="16"/>
              </w:rPr>
              <w:t>14 4 01 00000</w:t>
            </w:r>
          </w:p>
        </w:tc>
        <w:tc>
          <w:tcPr>
            <w:tcW w:w="1010" w:type="dxa"/>
            <w:tcBorders>
              <w:top w:val="single" w:sz="4" w:space="0" w:color="00000A"/>
              <w:left w:val="single" w:sz="4" w:space="0" w:color="00000A"/>
              <w:right w:val="single" w:sz="4" w:space="0" w:color="00000A"/>
            </w:tcBorders>
            <w:shd w:val="clear" w:color="auto" w:fill="FFFFFF"/>
            <w:tcMar>
              <w:left w:w="10" w:type="dxa"/>
            </w:tcMar>
          </w:tcPr>
          <w:p w:rsidR="00F66F56" w:rsidRDefault="00F66F56">
            <w:pPr>
              <w:ind w:left="720" w:firstLine="0"/>
              <w:jc w:val="center"/>
              <w:rPr>
                <w:rFonts w:ascii="Times New Roman" w:hAnsi="Times New Roman" w:cs="Times New Roman"/>
                <w:color w:val="22272F"/>
              </w:rPr>
            </w:pPr>
          </w:p>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0,5</w:t>
            </w:r>
          </w:p>
        </w:tc>
        <w:tc>
          <w:tcPr>
            <w:tcW w:w="1109" w:type="dxa"/>
            <w:tcBorders>
              <w:top w:val="single" w:sz="4" w:space="0" w:color="00000A"/>
              <w:left w:val="single" w:sz="4" w:space="0" w:color="00000A"/>
              <w:right w:val="single" w:sz="4" w:space="0" w:color="00000A"/>
            </w:tcBorders>
            <w:shd w:val="clear" w:color="auto" w:fill="FFFFFF"/>
            <w:tcMar>
              <w:left w:w="10" w:type="dxa"/>
            </w:tcMar>
          </w:tcPr>
          <w:p w:rsidR="00F66F56" w:rsidRDefault="00F66F56">
            <w:pPr>
              <w:ind w:left="720" w:firstLine="0"/>
              <w:jc w:val="center"/>
              <w:rPr>
                <w:rFonts w:ascii="Times New Roman" w:hAnsi="Times New Roman" w:cs="Times New Roman"/>
                <w:color w:val="22272F"/>
              </w:rPr>
            </w:pPr>
          </w:p>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789" w:type="dxa"/>
            <w:tcBorders>
              <w:top w:val="single" w:sz="4" w:space="0" w:color="00000A"/>
              <w:left w:val="single" w:sz="4" w:space="0" w:color="00000A"/>
              <w:right w:val="single" w:sz="4" w:space="0" w:color="00000A"/>
            </w:tcBorders>
            <w:shd w:val="clear" w:color="auto" w:fill="FFFFFF"/>
            <w:tcMar>
              <w:left w:w="10" w:type="dxa"/>
            </w:tcMar>
          </w:tcPr>
          <w:p w:rsidR="00F66F56" w:rsidRDefault="00F66F56">
            <w:pPr>
              <w:ind w:left="720" w:firstLine="0"/>
              <w:jc w:val="center"/>
              <w:rPr>
                <w:rFonts w:ascii="Times New Roman" w:hAnsi="Times New Roman" w:cs="Times New Roman"/>
                <w:color w:val="22272F"/>
              </w:rPr>
            </w:pPr>
          </w:p>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p w:rsidR="00F66F56" w:rsidRDefault="00F66F56">
            <w:pPr>
              <w:ind w:left="720" w:firstLine="0"/>
              <w:jc w:val="center"/>
              <w:rPr>
                <w:rFonts w:ascii="Times New Roman" w:hAnsi="Times New Roman" w:cs="Times New Roman"/>
                <w:color w:val="22272F"/>
              </w:rPr>
            </w:pPr>
          </w:p>
          <w:p w:rsidR="00F66F56" w:rsidRDefault="00F66F56">
            <w:pPr>
              <w:ind w:left="720" w:firstLine="0"/>
              <w:jc w:val="center"/>
              <w:rPr>
                <w:rFonts w:ascii="Times New Roman" w:hAnsi="Times New Roman" w:cs="Times New Roman"/>
                <w:color w:val="22272F"/>
              </w:rPr>
            </w:pPr>
          </w:p>
          <w:p w:rsidR="00F66F56" w:rsidRDefault="00F66F56">
            <w:pPr>
              <w:jc w:val="center"/>
              <w:rPr>
                <w:rFonts w:ascii="Times New Roman" w:hAnsi="Times New Roman" w:cs="Times New Roman"/>
                <w:color w:val="22272F"/>
              </w:rPr>
            </w:pPr>
          </w:p>
        </w:tc>
        <w:tc>
          <w:tcPr>
            <w:tcW w:w="980" w:type="dxa"/>
            <w:tcBorders>
              <w:top w:val="single" w:sz="4" w:space="0" w:color="00000A"/>
              <w:left w:val="single" w:sz="4" w:space="0" w:color="00000A"/>
              <w:right w:val="single" w:sz="4" w:space="0" w:color="00000A"/>
            </w:tcBorders>
            <w:shd w:val="clear" w:color="auto" w:fill="FFFFFF"/>
            <w:tcMar>
              <w:left w:w="10" w:type="dxa"/>
            </w:tcMar>
          </w:tcPr>
          <w:p w:rsidR="00F66F56" w:rsidRDefault="00F66F56">
            <w:pPr>
              <w:ind w:left="720" w:firstLine="0"/>
              <w:jc w:val="center"/>
              <w:rPr>
                <w:rFonts w:ascii="Times New Roman" w:hAnsi="Times New Roman" w:cs="Times New Roman"/>
                <w:color w:val="22272F"/>
              </w:rPr>
            </w:pPr>
          </w:p>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p w:rsidR="00F66F56" w:rsidRDefault="00F66F56">
            <w:pPr>
              <w:jc w:val="center"/>
              <w:rPr>
                <w:rFonts w:ascii="Times New Roman" w:hAnsi="Times New Roman" w:cs="Times New Roman"/>
                <w:color w:val="22272F"/>
              </w:rPr>
            </w:pPr>
          </w:p>
        </w:tc>
        <w:tc>
          <w:tcPr>
            <w:tcW w:w="1070" w:type="dxa"/>
            <w:tcBorders>
              <w:top w:val="single" w:sz="4" w:space="0" w:color="00000A"/>
              <w:left w:val="single" w:sz="4" w:space="0" w:color="00000A"/>
              <w:right w:val="single" w:sz="4" w:space="0" w:color="00000A"/>
            </w:tcBorders>
            <w:shd w:val="clear" w:color="auto" w:fill="FFFFFF"/>
            <w:tcMar>
              <w:left w:w="10" w:type="dxa"/>
            </w:tcMar>
          </w:tcPr>
          <w:p w:rsidR="00F66F56" w:rsidRDefault="00F66F56">
            <w:pPr>
              <w:ind w:left="720" w:firstLine="0"/>
              <w:jc w:val="center"/>
              <w:rPr>
                <w:rFonts w:ascii="Times New Roman" w:hAnsi="Times New Roman" w:cs="Times New Roman"/>
                <w:color w:val="22272F"/>
              </w:rPr>
            </w:pPr>
          </w:p>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0,5</w:t>
            </w:r>
          </w:p>
          <w:p w:rsidR="00F66F56" w:rsidRDefault="00F66F56">
            <w:pPr>
              <w:jc w:val="center"/>
              <w:rPr>
                <w:rFonts w:ascii="Times New Roman" w:hAnsi="Times New Roman" w:cs="Times New Roman"/>
                <w:color w:val="22272F"/>
              </w:rPr>
            </w:pPr>
          </w:p>
        </w:tc>
        <w:tc>
          <w:tcPr>
            <w:tcW w:w="1681" w:type="dxa"/>
            <w:tcBorders>
              <w:top w:val="single" w:sz="4" w:space="0" w:color="00000A"/>
              <w:left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b/>
                <w:color w:val="22272F"/>
              </w:rPr>
            </w:pPr>
            <w:r>
              <w:rPr>
                <w:rFonts w:ascii="Times New Roman" w:hAnsi="Times New Roman" w:cs="Times New Roman"/>
                <w:b/>
                <w:color w:val="22272F"/>
              </w:rPr>
              <w:t>-</w:t>
            </w:r>
          </w:p>
        </w:tc>
      </w:tr>
      <w:tr w:rsidR="00F66F56">
        <w:tc>
          <w:tcPr>
            <w:tcW w:w="440" w:type="dxa"/>
            <w:vMerge/>
            <w:tcBorders>
              <w:left w:val="single" w:sz="4" w:space="0" w:color="00000A"/>
              <w:bottom w:val="single" w:sz="4" w:space="0" w:color="00000A"/>
              <w:right w:val="single" w:sz="4" w:space="0" w:color="00000A"/>
            </w:tcBorders>
            <w:shd w:val="clear" w:color="auto" w:fill="FFFFFF"/>
            <w:tcMar>
              <w:left w:w="10" w:type="dxa"/>
            </w:tcMar>
          </w:tcPr>
          <w:p w:rsidR="00F66F56" w:rsidRDefault="00F66F56">
            <w:pPr>
              <w:ind w:left="720" w:firstLine="0"/>
              <w:jc w:val="left"/>
              <w:rPr>
                <w:rFonts w:ascii="Times New Roman" w:hAnsi="Times New Roman" w:cs="Times New Roman"/>
                <w:b/>
                <w:color w:val="22272F"/>
                <w:sz w:val="28"/>
                <w:szCs w:val="28"/>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left"/>
              <w:rPr>
                <w:rFonts w:ascii="Times New Roman" w:hAnsi="Times New Roman" w:cs="Times New Roman"/>
                <w:b/>
                <w:color w:val="22272F"/>
                <w:sz w:val="28"/>
                <w:szCs w:val="28"/>
              </w:rPr>
            </w:pPr>
            <w:r>
              <w:rPr>
                <w:rFonts w:ascii="Times New Roman" w:hAnsi="Times New Roman" w:cs="Times New Roman"/>
              </w:rPr>
              <w:t>Расходы на разграничение государственной собственности на землю, составляющую муниципальную собственность</w:t>
            </w: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pStyle w:val="ConsPlusCell"/>
              <w:rPr>
                <w:rFonts w:ascii="Times New Roman" w:hAnsi="Times New Roman" w:cs="Times New Roman"/>
                <w:sz w:val="24"/>
                <w:szCs w:val="24"/>
              </w:rPr>
            </w:pPr>
            <w:r>
              <w:rPr>
                <w:rFonts w:ascii="Times New Roman" w:hAnsi="Times New Roman" w:cs="Times New Roman"/>
                <w:sz w:val="24"/>
                <w:szCs w:val="24"/>
              </w:rPr>
              <w:t>Администрация Беляевского района</w:t>
            </w:r>
          </w:p>
          <w:p w:rsidR="00F66F56" w:rsidRDefault="00F66F56">
            <w:pPr>
              <w:pStyle w:val="ConsPlusCell"/>
              <w:rPr>
                <w:rFonts w:ascii="Times New Roman" w:hAnsi="Times New Roman" w:cs="Times New Roman"/>
                <w:sz w:val="24"/>
                <w:szCs w:val="24"/>
              </w:rPr>
            </w:pP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pPr>
            <w:r>
              <w:rPr>
                <w:rFonts w:ascii="Times New Roman" w:hAnsi="Times New Roman" w:cs="Times New Roman"/>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rPr>
                <w:rFonts w:ascii="Times New Roman" w:hAnsi="Times New Roman" w:cs="Times New Roman"/>
                <w:color w:val="22272F"/>
                <w:sz w:val="16"/>
                <w:szCs w:val="16"/>
              </w:rPr>
            </w:pPr>
            <w:r>
              <w:rPr>
                <w:rFonts w:ascii="Times New Roman" w:hAnsi="Times New Roman" w:cs="Times New Roman"/>
                <w:color w:val="22272F"/>
                <w:sz w:val="16"/>
                <w:szCs w:val="16"/>
              </w:rPr>
              <w:t>14 4 01 90900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0,5</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0,5</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b/>
                <w:color w:val="22272F"/>
              </w:rPr>
            </w:pPr>
            <w:r>
              <w:rPr>
                <w:rFonts w:ascii="Times New Roman" w:hAnsi="Times New Roman" w:cs="Times New Roman"/>
                <w:b/>
                <w:color w:val="22272F"/>
              </w:rPr>
              <w:t>-</w:t>
            </w:r>
          </w:p>
        </w:tc>
      </w:tr>
      <w:tr w:rsidR="00F66F56">
        <w:tc>
          <w:tcPr>
            <w:tcW w:w="440" w:type="dxa"/>
            <w:vMerge w:val="restart"/>
            <w:tcBorders>
              <w:top w:val="single" w:sz="4" w:space="0" w:color="00000A"/>
              <w:left w:val="single" w:sz="4" w:space="0" w:color="00000A"/>
              <w:right w:val="single" w:sz="4" w:space="0" w:color="00000A"/>
            </w:tcBorders>
            <w:shd w:val="clear" w:color="auto" w:fill="FFFFFF"/>
            <w:tcMar>
              <w:left w:w="10" w:type="dxa"/>
            </w:tcMar>
          </w:tcPr>
          <w:p w:rsidR="00F66F56" w:rsidRDefault="00F368E7">
            <w:pPr>
              <w:ind w:left="720"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rPr>
                <w:rFonts w:ascii="Times New Roman" w:hAnsi="Times New Roman" w:cs="Times New Roman"/>
              </w:rPr>
            </w:pPr>
            <w:r>
              <w:rPr>
                <w:rFonts w:ascii="Times New Roman" w:hAnsi="Times New Roman" w:cs="Times New Roman"/>
                <w:color w:val="22272F"/>
              </w:rPr>
              <w:t>Комплекс процессных мероприятий «</w:t>
            </w:r>
            <w:r>
              <w:rPr>
                <w:rFonts w:ascii="Times New Roman" w:hAnsi="Times New Roman" w:cs="Times New Roman"/>
              </w:rPr>
              <w:t>Проведение межевых, кадастровых и инвентаризационных работ»</w:t>
            </w:r>
          </w:p>
          <w:p w:rsidR="00F66F56" w:rsidRDefault="00F66F56">
            <w:pPr>
              <w:ind w:left="720" w:firstLine="0"/>
              <w:jc w:val="left"/>
              <w:rPr>
                <w:rFonts w:ascii="Times New Roman" w:hAnsi="Times New Roman" w:cs="Times New Roman"/>
                <w:b/>
                <w:color w:val="22272F"/>
                <w:sz w:val="28"/>
                <w:szCs w:val="28"/>
              </w:rPr>
            </w:pP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pPr>
            <w:r>
              <w:rPr>
                <w:rFonts w:ascii="Times New Roman" w:hAnsi="Times New Roman" w:cs="Times New Roman"/>
              </w:rPr>
              <w:t>Администрация Беляевского района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pPr>
            <w:r>
              <w:rPr>
                <w:rFonts w:ascii="Times New Roman" w:hAnsi="Times New Roman" w:cs="Times New Roman"/>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rPr>
                <w:rFonts w:ascii="Times New Roman" w:hAnsi="Times New Roman" w:cs="Times New Roman"/>
                <w:color w:val="22272F"/>
                <w:sz w:val="16"/>
                <w:szCs w:val="16"/>
              </w:rPr>
            </w:pPr>
            <w:r>
              <w:rPr>
                <w:rFonts w:ascii="Times New Roman" w:hAnsi="Times New Roman" w:cs="Times New Roman"/>
                <w:color w:val="22272F"/>
                <w:sz w:val="16"/>
                <w:szCs w:val="16"/>
              </w:rPr>
              <w:t>14 4 02 00000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45,5</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45,5</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b/>
                <w:color w:val="22272F"/>
              </w:rPr>
            </w:pPr>
            <w:r>
              <w:rPr>
                <w:rFonts w:ascii="Times New Roman" w:hAnsi="Times New Roman" w:cs="Times New Roman"/>
                <w:b/>
                <w:color w:val="22272F"/>
              </w:rPr>
              <w:t>-</w:t>
            </w:r>
          </w:p>
        </w:tc>
      </w:tr>
      <w:tr w:rsidR="00F66F56">
        <w:tc>
          <w:tcPr>
            <w:tcW w:w="440" w:type="dxa"/>
            <w:vMerge/>
            <w:tcBorders>
              <w:left w:val="single" w:sz="4" w:space="0" w:color="00000A"/>
              <w:bottom w:val="single" w:sz="4" w:space="0" w:color="00000A"/>
              <w:right w:val="single" w:sz="4" w:space="0" w:color="00000A"/>
            </w:tcBorders>
            <w:shd w:val="clear" w:color="auto" w:fill="FFFFFF"/>
            <w:tcMar>
              <w:left w:w="10" w:type="dxa"/>
            </w:tcMar>
          </w:tcPr>
          <w:p w:rsidR="00F66F56" w:rsidRDefault="00F66F56">
            <w:pPr>
              <w:ind w:left="720" w:firstLine="0"/>
              <w:jc w:val="left"/>
              <w:rPr>
                <w:rFonts w:ascii="Times New Roman" w:hAnsi="Times New Roman" w:cs="Times New Roman"/>
                <w:b/>
                <w:color w:val="22272F"/>
                <w:sz w:val="28"/>
                <w:szCs w:val="28"/>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rPr>
                <w:rFonts w:ascii="Times New Roman" w:hAnsi="Times New Roman" w:cs="Times New Roman"/>
              </w:rPr>
            </w:pPr>
            <w:r>
              <w:rPr>
                <w:rFonts w:ascii="Times New Roman" w:hAnsi="Times New Roman" w:cs="Times New Roman"/>
              </w:rPr>
              <w:t>Расходы на проведение межевых, кадастровых и инвентаризационных работ</w:t>
            </w:r>
          </w:p>
          <w:p w:rsidR="00F66F56" w:rsidRDefault="00F66F56">
            <w:pPr>
              <w:ind w:left="720" w:firstLine="0"/>
              <w:jc w:val="left"/>
              <w:rPr>
                <w:rFonts w:ascii="Times New Roman" w:hAnsi="Times New Roman" w:cs="Times New Roman"/>
                <w:b/>
                <w:color w:val="22272F"/>
                <w:sz w:val="28"/>
                <w:szCs w:val="28"/>
              </w:rPr>
            </w:pP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pPr>
            <w:r>
              <w:rPr>
                <w:rFonts w:ascii="Times New Roman" w:hAnsi="Times New Roman" w:cs="Times New Roman"/>
              </w:rPr>
              <w:t>Администрация Беляевского района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pPr>
            <w:r>
              <w:rPr>
                <w:rFonts w:ascii="Times New Roman" w:hAnsi="Times New Roman" w:cs="Times New Roman"/>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rPr>
                <w:rFonts w:ascii="Times New Roman" w:hAnsi="Times New Roman" w:cs="Times New Roman"/>
                <w:color w:val="22272F"/>
                <w:sz w:val="16"/>
                <w:szCs w:val="16"/>
              </w:rPr>
            </w:pPr>
            <w:r>
              <w:rPr>
                <w:rFonts w:ascii="Times New Roman" w:hAnsi="Times New Roman" w:cs="Times New Roman"/>
                <w:color w:val="22272F"/>
                <w:sz w:val="16"/>
                <w:szCs w:val="16"/>
              </w:rPr>
              <w:t>14 4 02 90910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45,5</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45,5</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b/>
                <w:color w:val="22272F"/>
              </w:rPr>
            </w:pPr>
            <w:r>
              <w:rPr>
                <w:rFonts w:ascii="Times New Roman" w:hAnsi="Times New Roman" w:cs="Times New Roman"/>
                <w:b/>
                <w:color w:val="22272F"/>
              </w:rPr>
              <w:t>-</w:t>
            </w:r>
          </w:p>
        </w:tc>
      </w:tr>
      <w:tr w:rsidR="00F66F56">
        <w:tc>
          <w:tcPr>
            <w:tcW w:w="44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left"/>
              <w:rPr>
                <w:rFonts w:ascii="Times New Roman" w:hAnsi="Times New Roman" w:cs="Times New Roman"/>
                <w:b/>
                <w:color w:val="22272F"/>
                <w:sz w:val="28"/>
                <w:szCs w:val="28"/>
              </w:rPr>
            </w:pPr>
            <w:r>
              <w:rPr>
                <w:rFonts w:ascii="Times New Roman" w:hAnsi="Times New Roman" w:cs="Times New Roman"/>
                <w:color w:val="22272F"/>
              </w:rPr>
              <w:t>Комплекс процессных мероприятий «</w:t>
            </w:r>
            <w:r>
              <w:rPr>
                <w:rFonts w:ascii="Times New Roman" w:hAnsi="Times New Roman" w:cs="Times New Roman"/>
              </w:rPr>
              <w:t xml:space="preserve">Проведение работ по независимой оценке объектов движимого и недвижимого </w:t>
            </w:r>
            <w:r>
              <w:rPr>
                <w:rFonts w:ascii="Times New Roman" w:hAnsi="Times New Roman" w:cs="Times New Roman"/>
              </w:rPr>
              <w:lastRenderedPageBreak/>
              <w:t>имущества»</w:t>
            </w: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pPr>
            <w:r>
              <w:rPr>
                <w:rFonts w:ascii="Times New Roman" w:hAnsi="Times New Roman" w:cs="Times New Roman"/>
              </w:rPr>
              <w:lastRenderedPageBreak/>
              <w:t>Администрация Беляевского района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sz w:val="16"/>
                <w:szCs w:val="16"/>
              </w:rPr>
            </w:pPr>
            <w:r>
              <w:rPr>
                <w:rFonts w:ascii="Times New Roman" w:hAnsi="Times New Roman" w:cs="Times New Roman"/>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rPr>
                <w:rFonts w:ascii="Times New Roman" w:hAnsi="Times New Roman" w:cs="Times New Roman"/>
                <w:color w:val="22272F"/>
                <w:sz w:val="16"/>
                <w:szCs w:val="16"/>
              </w:rPr>
            </w:pPr>
            <w:r>
              <w:rPr>
                <w:rFonts w:ascii="Times New Roman" w:hAnsi="Times New Roman" w:cs="Times New Roman"/>
                <w:color w:val="22272F"/>
                <w:sz w:val="16"/>
                <w:szCs w:val="16"/>
              </w:rPr>
              <w:t>14 4 03 00000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10,0</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10,0</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b/>
                <w:color w:val="22272F"/>
              </w:rPr>
            </w:pPr>
            <w:r>
              <w:rPr>
                <w:rFonts w:ascii="Times New Roman" w:hAnsi="Times New Roman" w:cs="Times New Roman"/>
                <w:b/>
                <w:color w:val="22272F"/>
              </w:rPr>
              <w:t>-</w:t>
            </w:r>
          </w:p>
        </w:tc>
      </w:tr>
      <w:tr w:rsidR="00F66F56">
        <w:tc>
          <w:tcPr>
            <w:tcW w:w="44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66F56">
            <w:pPr>
              <w:ind w:left="720" w:firstLine="0"/>
              <w:jc w:val="left"/>
              <w:rPr>
                <w:rFonts w:ascii="Times New Roman" w:hAnsi="Times New Roman" w:cs="Times New Roman"/>
                <w:b/>
                <w:color w:val="22272F"/>
                <w:sz w:val="28"/>
                <w:szCs w:val="28"/>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left"/>
              <w:rPr>
                <w:rFonts w:ascii="Times New Roman" w:hAnsi="Times New Roman" w:cs="Times New Roman"/>
                <w:b/>
                <w:color w:val="22272F"/>
                <w:sz w:val="28"/>
                <w:szCs w:val="28"/>
              </w:rPr>
            </w:pPr>
            <w:r>
              <w:rPr>
                <w:rFonts w:ascii="Times New Roman" w:hAnsi="Times New Roman" w:cs="Times New Roman"/>
              </w:rPr>
              <w:t>Расходы на проведение работ по независимой оценке объектов движимого и недвижимого имущества</w:t>
            </w:r>
          </w:p>
        </w:tc>
        <w:tc>
          <w:tcPr>
            <w:tcW w:w="277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pPr>
            <w:r>
              <w:rPr>
                <w:rFonts w:ascii="Times New Roman" w:hAnsi="Times New Roman" w:cs="Times New Roman"/>
              </w:rPr>
              <w:t>Администрация Беляевского района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b/>
                <w:color w:val="22272F"/>
                <w:sz w:val="16"/>
                <w:szCs w:val="16"/>
              </w:rPr>
            </w:pPr>
            <w:r>
              <w:rPr>
                <w:rFonts w:ascii="Times New Roman" w:hAnsi="Times New Roman" w:cs="Times New Roman"/>
                <w:color w:val="22272F"/>
                <w:sz w:val="16"/>
                <w:szCs w:val="16"/>
              </w:rPr>
              <w:t>426</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rPr>
                <w:rFonts w:ascii="Times New Roman" w:hAnsi="Times New Roman" w:cs="Times New Roman"/>
                <w:color w:val="22272F"/>
                <w:sz w:val="16"/>
                <w:szCs w:val="16"/>
              </w:rPr>
            </w:pPr>
            <w:r>
              <w:rPr>
                <w:rFonts w:ascii="Times New Roman" w:hAnsi="Times New Roman" w:cs="Times New Roman"/>
                <w:color w:val="22272F"/>
                <w:sz w:val="16"/>
                <w:szCs w:val="16"/>
              </w:rPr>
              <w:t>14 4 03 90920</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10,0</w:t>
            </w:r>
          </w:p>
        </w:tc>
        <w:tc>
          <w:tcPr>
            <w:tcW w:w="11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9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0</w:t>
            </w:r>
          </w:p>
        </w:tc>
        <w:tc>
          <w:tcPr>
            <w:tcW w:w="107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10,0</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left="720" w:firstLine="0"/>
              <w:jc w:val="center"/>
              <w:rPr>
                <w:rFonts w:ascii="Times New Roman" w:hAnsi="Times New Roman" w:cs="Times New Roman"/>
                <w:color w:val="22272F"/>
              </w:rPr>
            </w:pPr>
            <w:r>
              <w:rPr>
                <w:rFonts w:ascii="Times New Roman" w:hAnsi="Times New Roman" w:cs="Times New Roman"/>
                <w:color w:val="22272F"/>
              </w:rPr>
              <w:t>-</w:t>
            </w:r>
          </w:p>
        </w:tc>
      </w:tr>
    </w:tbl>
    <w:p w:rsidR="00F66F56" w:rsidRDefault="00F66F56">
      <w:pPr>
        <w:sectPr w:rsidR="00F66F56">
          <w:headerReference w:type="default" r:id="rId21"/>
          <w:headerReference w:type="first" r:id="rId22"/>
          <w:pgSz w:w="16838" w:h="11906" w:orient="landscape"/>
          <w:pgMar w:top="777" w:right="536" w:bottom="851" w:left="566" w:header="720" w:footer="0" w:gutter="0"/>
          <w:cols w:space="720"/>
          <w:formProt w:val="0"/>
          <w:titlePg/>
          <w:docGrid w:linePitch="240" w:charSpace="-6145"/>
        </w:sectPr>
      </w:pPr>
    </w:p>
    <w:p w:rsidR="00F66F56" w:rsidRDefault="00F368E7">
      <w:pPr>
        <w:pStyle w:val="aff0"/>
        <w:rPr>
          <w:sz w:val="24"/>
          <w:szCs w:val="24"/>
        </w:rPr>
      </w:pPr>
      <w:r>
        <w:rPr>
          <w:sz w:val="24"/>
          <w:szCs w:val="24"/>
        </w:rPr>
        <w:lastRenderedPageBreak/>
        <w:t xml:space="preserve">Приложение №5.1 </w:t>
      </w:r>
    </w:p>
    <w:p w:rsidR="00F66F56" w:rsidRDefault="00F368E7">
      <w:pPr>
        <w:pStyle w:val="aff0"/>
        <w:rPr>
          <w:rStyle w:val="a3"/>
          <w:bCs/>
          <w:sz w:val="24"/>
          <w:szCs w:val="24"/>
        </w:rPr>
      </w:pPr>
      <w:r>
        <w:rPr>
          <w:sz w:val="24"/>
          <w:szCs w:val="24"/>
        </w:rPr>
        <w:t xml:space="preserve">к </w:t>
      </w:r>
      <w:r>
        <w:rPr>
          <w:rStyle w:val="a3"/>
          <w:b w:val="0"/>
          <w:bCs/>
          <w:sz w:val="24"/>
          <w:szCs w:val="24"/>
        </w:rPr>
        <w:t>муниципальной программе</w:t>
      </w:r>
    </w:p>
    <w:p w:rsidR="00F66F56" w:rsidRDefault="00F368E7">
      <w:pPr>
        <w:pStyle w:val="aff0"/>
        <w:rPr>
          <w:sz w:val="24"/>
          <w:szCs w:val="24"/>
        </w:rPr>
      </w:pPr>
      <w:r>
        <w:rPr>
          <w:sz w:val="24"/>
          <w:szCs w:val="24"/>
        </w:rPr>
        <w:t xml:space="preserve">«Управление земельно-имущественным                                                             </w:t>
      </w:r>
    </w:p>
    <w:p w:rsidR="00F66F56" w:rsidRDefault="00F368E7">
      <w:pPr>
        <w:pStyle w:val="aff0"/>
        <w:rPr>
          <w:sz w:val="24"/>
          <w:szCs w:val="24"/>
        </w:rPr>
      </w:pPr>
      <w:r>
        <w:rPr>
          <w:sz w:val="24"/>
          <w:szCs w:val="24"/>
        </w:rPr>
        <w:t xml:space="preserve">комплексом Беляевского района» </w:t>
      </w:r>
    </w:p>
    <w:p w:rsidR="00F66F56" w:rsidRDefault="00F66F56">
      <w:pPr>
        <w:pStyle w:val="afffff0"/>
        <w:spacing w:after="0"/>
        <w:jc w:val="center"/>
        <w:rPr>
          <w:rFonts w:ascii="Times New Roman" w:hAnsi="Times New Roman"/>
          <w:sz w:val="28"/>
          <w:szCs w:val="28"/>
        </w:rPr>
      </w:pPr>
    </w:p>
    <w:p w:rsidR="00F66F56" w:rsidRDefault="00F66F56">
      <w:pPr>
        <w:pStyle w:val="afffff0"/>
        <w:spacing w:after="0"/>
        <w:jc w:val="center"/>
        <w:rPr>
          <w:rFonts w:ascii="Times New Roman" w:hAnsi="Times New Roman"/>
          <w:sz w:val="28"/>
          <w:szCs w:val="28"/>
        </w:rPr>
      </w:pPr>
    </w:p>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Финансовое обеспечение муниципальной за счет средств районного бюджета и прогнозная оценка привлекаемых средствна реализацию муниципальной программы</w:t>
      </w:r>
    </w:p>
    <w:p w:rsidR="00F66F56" w:rsidRDefault="00F66F56">
      <w:pPr>
        <w:ind w:firstLine="0"/>
        <w:jc w:val="center"/>
        <w:rPr>
          <w:rFonts w:ascii="Times New Roman" w:hAnsi="Times New Roman" w:cs="Times New Roman"/>
          <w:color w:val="22272F"/>
          <w:sz w:val="28"/>
          <w:szCs w:val="28"/>
        </w:rPr>
      </w:pPr>
    </w:p>
    <w:tbl>
      <w:tblPr>
        <w:tblW w:w="157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4A0"/>
      </w:tblPr>
      <w:tblGrid>
        <w:gridCol w:w="510"/>
        <w:gridCol w:w="4175"/>
        <w:gridCol w:w="2985"/>
        <w:gridCol w:w="1275"/>
        <w:gridCol w:w="1276"/>
        <w:gridCol w:w="1133"/>
        <w:gridCol w:w="1134"/>
        <w:gridCol w:w="1419"/>
        <w:gridCol w:w="1859"/>
      </w:tblGrid>
      <w:tr w:rsidR="00F66F56">
        <w:trPr>
          <w:trHeight w:val="240"/>
        </w:trPr>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98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финансового обеспечения</w:t>
            </w:r>
          </w:p>
        </w:tc>
        <w:tc>
          <w:tcPr>
            <w:tcW w:w="6237" w:type="dxa"/>
            <w:gridSpan w:val="5"/>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85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Связь с комплексной программой</w:t>
            </w:r>
          </w:p>
        </w:tc>
      </w:tr>
      <w:tr w:rsidR="00F66F56">
        <w:trPr>
          <w:trHeight w:val="383"/>
        </w:trPr>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vAlign w:val="center"/>
          </w:tcPr>
          <w:p w:rsidR="00F66F56" w:rsidRDefault="00F66F56">
            <w:pPr>
              <w:ind w:firstLine="0"/>
              <w:rPr>
                <w:rFonts w:ascii="Times New Roman" w:hAnsi="Times New Roman" w:cs="Times New Roman"/>
                <w:b/>
                <w:color w:val="22272F"/>
                <w:sz w:val="28"/>
                <w:szCs w:val="28"/>
              </w:rPr>
            </w:pPr>
          </w:p>
        </w:tc>
        <w:tc>
          <w:tcPr>
            <w:tcW w:w="298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b/>
                <w:color w:val="22272F"/>
                <w:sz w:val="28"/>
                <w:szCs w:val="28"/>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2024</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2026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1859"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center"/>
              <w:rPr>
                <w:rFonts w:ascii="Times New Roman" w:hAnsi="Times New Roman" w:cs="Times New Roman"/>
                <w:color w:val="22272F"/>
                <w:sz w:val="28"/>
                <w:szCs w:val="28"/>
              </w:rPr>
            </w:pPr>
          </w:p>
        </w:tc>
      </w:tr>
      <w:tr w:rsidR="00F66F56">
        <w:tc>
          <w:tcPr>
            <w:tcW w:w="510"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F66F56">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fff0"/>
              <w:spacing w:after="0"/>
              <w:ind w:left="-35" w:firstLine="720"/>
              <w:rPr>
                <w:rFonts w:ascii="Times New Roman" w:hAnsi="Times New Roman"/>
                <w:sz w:val="28"/>
                <w:szCs w:val="28"/>
              </w:rPr>
            </w:pPr>
            <w:r>
              <w:rPr>
                <w:rFonts w:ascii="Times New Roman" w:hAnsi="Times New Roman"/>
                <w:color w:val="22272F"/>
                <w:sz w:val="28"/>
                <w:szCs w:val="28"/>
              </w:rPr>
              <w:t xml:space="preserve">Муниципальная программа </w:t>
            </w:r>
            <w:r>
              <w:rPr>
                <w:rFonts w:ascii="Times New Roman" w:hAnsi="Times New Roman"/>
                <w:sz w:val="28"/>
                <w:szCs w:val="28"/>
              </w:rPr>
              <w:t>«Управление земельно-имущественным комплексом</w:t>
            </w:r>
          </w:p>
          <w:p w:rsidR="00F66F56" w:rsidRDefault="00F368E7">
            <w:pPr>
              <w:ind w:firstLine="0"/>
              <w:jc w:val="left"/>
              <w:rPr>
                <w:rFonts w:ascii="Times New Roman" w:hAnsi="Times New Roman" w:cs="Times New Roman"/>
                <w:b/>
                <w:color w:val="22272F"/>
                <w:sz w:val="28"/>
                <w:szCs w:val="28"/>
              </w:rPr>
            </w:pPr>
            <w:r>
              <w:rPr>
                <w:rFonts w:ascii="Times New Roman" w:hAnsi="Times New Roman"/>
                <w:sz w:val="28"/>
                <w:szCs w:val="28"/>
              </w:rPr>
              <w:t>Беляевского района»</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55,5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55,5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55,5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55,5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rPr>
            </w:pPr>
            <w:r>
              <w:rPr>
                <w:rFonts w:ascii="Times New Roman" w:hAnsi="Times New Roman" w:cs="Times New Roman"/>
                <w:color w:val="22272F"/>
              </w:rPr>
              <w:t>Комплекс процессных мероприятий «</w:t>
            </w:r>
            <w:r>
              <w:rPr>
                <w:rFonts w:ascii="Times New Roman" w:hAnsi="Times New Roman" w:cs="Times New Roman"/>
              </w:rPr>
              <w:t>Разграничение государственной собственности на землю, составляющую муниципальную собственность»</w:t>
            </w:r>
          </w:p>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0,5</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rPr>
            </w:pPr>
            <w:r>
              <w:rPr>
                <w:rFonts w:ascii="Times New Roman" w:hAnsi="Times New Roman" w:cs="Times New Roman"/>
                <w:color w:val="22272F"/>
              </w:rPr>
              <w:t>Комплекс процессных мероприятий «</w:t>
            </w:r>
            <w:r>
              <w:rPr>
                <w:rFonts w:ascii="Times New Roman" w:hAnsi="Times New Roman" w:cs="Times New Roman"/>
              </w:rPr>
              <w:t>Проведение межевых, кадастровых и инвентаризационных работ»</w:t>
            </w:r>
          </w:p>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lastRenderedPageBreak/>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45,0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45,0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41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b/>
                <w:color w:val="22272F"/>
                <w:sz w:val="28"/>
                <w:szCs w:val="28"/>
              </w:rPr>
            </w:pPr>
            <w:r>
              <w:rPr>
                <w:rFonts w:ascii="Times New Roman" w:hAnsi="Times New Roman" w:cs="Times New Roman"/>
                <w:color w:val="22272F"/>
              </w:rPr>
              <w:t>Комплекс процессных мероприятий «</w:t>
            </w:r>
            <w:r>
              <w:rPr>
                <w:rFonts w:ascii="Times New Roman" w:hAnsi="Times New Roman" w:cs="Times New Roman"/>
              </w:rPr>
              <w:t>Проведение работ по независимой оценке объектов движимого и недвижимого имущества»</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всего, в том числе: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10,0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федеральный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областной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районный бюджет</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10,0</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r w:rsidR="00F66F56">
        <w:tc>
          <w:tcPr>
            <w:tcW w:w="510"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4175" w:type="dxa"/>
            <w:vMerge/>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jc w:val="left"/>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внебюджетные источники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r>
    </w:tbl>
    <w:p w:rsidR="00F66F56" w:rsidRDefault="00F66F56">
      <w:pPr>
        <w:pStyle w:val="afffff0"/>
        <w:spacing w:after="0"/>
        <w:jc w:val="center"/>
        <w:rPr>
          <w:rFonts w:ascii="Times New Roman" w:hAnsi="Times New Roman"/>
          <w:sz w:val="28"/>
          <w:szCs w:val="28"/>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66F56">
      <w:pPr>
        <w:pStyle w:val="aff0"/>
        <w:rPr>
          <w:sz w:val="24"/>
          <w:szCs w:val="24"/>
        </w:rPr>
      </w:pPr>
    </w:p>
    <w:p w:rsidR="00F66F56" w:rsidRDefault="00F368E7">
      <w:pPr>
        <w:pStyle w:val="aff0"/>
        <w:rPr>
          <w:sz w:val="24"/>
          <w:szCs w:val="24"/>
        </w:rPr>
      </w:pPr>
      <w:r>
        <w:rPr>
          <w:sz w:val="24"/>
          <w:szCs w:val="24"/>
        </w:rPr>
        <w:t xml:space="preserve">Приложение №6 </w:t>
      </w:r>
    </w:p>
    <w:p w:rsidR="00F66F56" w:rsidRDefault="00F368E7">
      <w:pPr>
        <w:pStyle w:val="aff0"/>
        <w:rPr>
          <w:rStyle w:val="a3"/>
          <w:bCs/>
          <w:sz w:val="24"/>
          <w:szCs w:val="24"/>
        </w:rPr>
      </w:pPr>
      <w:r>
        <w:rPr>
          <w:sz w:val="24"/>
          <w:szCs w:val="24"/>
        </w:rPr>
        <w:t xml:space="preserve">к </w:t>
      </w:r>
      <w:r>
        <w:rPr>
          <w:rStyle w:val="a3"/>
          <w:b w:val="0"/>
          <w:bCs/>
          <w:sz w:val="24"/>
          <w:szCs w:val="24"/>
        </w:rPr>
        <w:t>муниципальной программе</w:t>
      </w:r>
    </w:p>
    <w:p w:rsidR="00F66F56" w:rsidRDefault="00F368E7">
      <w:pPr>
        <w:pStyle w:val="aff0"/>
        <w:rPr>
          <w:sz w:val="24"/>
          <w:szCs w:val="24"/>
        </w:rPr>
      </w:pPr>
      <w:r>
        <w:rPr>
          <w:sz w:val="24"/>
          <w:szCs w:val="24"/>
        </w:rPr>
        <w:t xml:space="preserve">«Управление земельно-имущественным                                                             </w:t>
      </w:r>
    </w:p>
    <w:p w:rsidR="00F66F56" w:rsidRDefault="00F368E7">
      <w:pPr>
        <w:pStyle w:val="aff0"/>
        <w:rPr>
          <w:sz w:val="24"/>
          <w:szCs w:val="24"/>
        </w:rPr>
      </w:pPr>
      <w:r>
        <w:rPr>
          <w:sz w:val="24"/>
          <w:szCs w:val="24"/>
        </w:rPr>
        <w:t xml:space="preserve">комплексом Беляевского района» </w:t>
      </w:r>
    </w:p>
    <w:p w:rsidR="00F66F56" w:rsidRDefault="00F66F56">
      <w:pPr>
        <w:pStyle w:val="afffff0"/>
        <w:spacing w:after="0"/>
        <w:jc w:val="center"/>
        <w:rPr>
          <w:rFonts w:ascii="Times New Roman" w:hAnsi="Times New Roman"/>
          <w:sz w:val="28"/>
          <w:szCs w:val="28"/>
        </w:rPr>
      </w:pPr>
    </w:p>
    <w:p w:rsidR="00F66F56" w:rsidRDefault="00F368E7">
      <w:pPr>
        <w:pStyle w:val="afffff0"/>
        <w:spacing w:after="0"/>
        <w:jc w:val="center"/>
        <w:rPr>
          <w:rFonts w:ascii="Times New Roman" w:hAnsi="Times New Roman"/>
          <w:sz w:val="28"/>
          <w:szCs w:val="28"/>
        </w:rPr>
      </w:pPr>
      <w:r>
        <w:rPr>
          <w:rFonts w:ascii="Times New Roman" w:hAnsi="Times New Roman"/>
          <w:sz w:val="28"/>
          <w:szCs w:val="28"/>
        </w:rPr>
        <w:t>Сведения о методике расчета показателей (результатов) муниципальной программы «Управление земельно-имущественным комплексом Беляевского района»</w:t>
      </w:r>
    </w:p>
    <w:p w:rsidR="00F66F56" w:rsidRDefault="00F66F56">
      <w:pPr>
        <w:pStyle w:val="afffff0"/>
        <w:shd w:val="clear" w:color="auto" w:fill="FFFFFF"/>
        <w:spacing w:beforeAutospacing="1" w:afterAutospacing="1" w:line="240" w:lineRule="auto"/>
        <w:jc w:val="center"/>
        <w:rPr>
          <w:rFonts w:ascii="Times New Roman" w:hAnsi="Times New Roman"/>
          <w:sz w:val="28"/>
          <w:szCs w:val="28"/>
        </w:rPr>
      </w:pPr>
    </w:p>
    <w:tbl>
      <w:tblPr>
        <w:tblW w:w="157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4A0"/>
      </w:tblPr>
      <w:tblGrid>
        <w:gridCol w:w="682"/>
        <w:gridCol w:w="2332"/>
        <w:gridCol w:w="1362"/>
        <w:gridCol w:w="2221"/>
        <w:gridCol w:w="2326"/>
        <w:gridCol w:w="1664"/>
        <w:gridCol w:w="2021"/>
        <w:gridCol w:w="1325"/>
        <w:gridCol w:w="1817"/>
      </w:tblGrid>
      <w:tr w:rsidR="00F66F56">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№п/п</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показателя (результат)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Алгоритм формирования (формула) и методологические пояснения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Базовые показатели (используемые в формуле)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pPr>
            <w:r>
              <w:rPr>
                <w:rFonts w:ascii="Times New Roman" w:hAnsi="Times New Roman" w:cs="Times New Roman"/>
                <w:color w:val="22272F"/>
                <w:sz w:val="28"/>
                <w:szCs w:val="28"/>
              </w:rPr>
              <w:t>Метод сбора информации, индекс формы отчетности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сбор данных по показателю</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данных</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Срок представления годовой отчетной информации</w:t>
            </w:r>
          </w:p>
        </w:tc>
      </w:tr>
      <w:tr w:rsidR="00F66F56">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F66F56">
        <w:trPr>
          <w:trHeight w:val="3082"/>
        </w:trPr>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sz w:val="28"/>
                <w:szCs w:val="28"/>
              </w:rPr>
            </w:pPr>
            <w:r>
              <w:rPr>
                <w:rFonts w:ascii="Times New Roman" w:hAnsi="Times New Roman" w:cs="Times New Roman"/>
                <w:sz w:val="28"/>
                <w:szCs w:val="28"/>
              </w:rPr>
              <w:t>1</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left"/>
              <w:rPr>
                <w:rFonts w:ascii="Times New Roman" w:hAnsi="Times New Roman" w:cs="Times New Roman"/>
                <w:b/>
                <w:sz w:val="28"/>
                <w:szCs w:val="28"/>
              </w:rPr>
            </w:pPr>
            <w:r>
              <w:rPr>
                <w:rFonts w:ascii="Times New Roman" w:hAnsi="Times New Roman" w:cs="Times New Roman"/>
              </w:rP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rPr>
            </w:pPr>
            <w:r>
              <w:rPr>
                <w:rFonts w:ascii="Times New Roman" w:hAnsi="Times New Roman" w:cs="Times New Roman"/>
              </w:rP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rPr>
            </w:pPr>
            <w:r>
              <w:rPr>
                <w:rFonts w:ascii="Times New Roman" w:hAnsi="Times New Roman" w:cs="Times New Roman"/>
              </w:rPr>
              <w:t>Значение данного показателя складывается из количества земельных участков, государственная собственность на которые разграничена в текущем году.</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rPr>
            </w:pPr>
            <w:r>
              <w:rPr>
                <w:rFonts w:ascii="Times New Roman" w:hAnsi="Times New Roman" w:cs="Times New Roman"/>
              </w:rP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sz w:val="28"/>
                <w:szCs w:val="28"/>
              </w:rPr>
              <w:t> </w:t>
            </w:r>
            <w:r>
              <w:rPr>
                <w:rFonts w:ascii="Times New Roman" w:hAnsi="Times New Roman" w:cs="Times New Roman"/>
              </w:rPr>
              <w:t>Егорова Светлана Николаевна</w:t>
            </w:r>
          </w:p>
          <w:p w:rsidR="00F66F56" w:rsidRDefault="00F368E7">
            <w:pPr>
              <w:ind w:firstLine="0"/>
              <w:rPr>
                <w:rFonts w:ascii="Times New Roman" w:hAnsi="Times New Roman" w:cs="Times New Roman"/>
                <w:b/>
                <w:sz w:val="28"/>
                <w:szCs w:val="28"/>
              </w:rPr>
            </w:pPr>
            <w:r>
              <w:rPr>
                <w:rFonts w:ascii="Times New Roman" w:hAnsi="Times New Roman" w:cs="Times New Roman"/>
              </w:rPr>
              <w:t>Главный специалист по земельным вопросам</w:t>
            </w:r>
          </w:p>
          <w:p w:rsidR="00F66F56" w:rsidRDefault="00F368E7">
            <w:pPr>
              <w:rPr>
                <w:rFonts w:ascii="Times New Roman" w:hAnsi="Times New Roman" w:cs="Times New Roman"/>
                <w:b/>
                <w:sz w:val="28"/>
                <w:szCs w:val="28"/>
              </w:rPr>
            </w:pPr>
            <w:r>
              <w:rPr>
                <w:rFonts w:ascii="Times New Roman" w:hAnsi="Times New Roman" w:cs="Times New Roman"/>
                <w:sz w:val="28"/>
                <w:szCs w:val="28"/>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sz w:val="28"/>
                <w:szCs w:val="28"/>
              </w:rPr>
            </w:pPr>
            <w:r>
              <w:rPr>
                <w:rFonts w:ascii="Times New Roman" w:hAnsi="Times New Roman" w:cs="Times New Roman"/>
                <w:sz w:val="28"/>
                <w:szCs w:val="28"/>
              </w:rPr>
              <w:t> </w:t>
            </w:r>
          </w:p>
          <w:p w:rsidR="00F66F56" w:rsidRDefault="00F368E7">
            <w:pPr>
              <w:ind w:firstLine="0"/>
              <w:jc w:val="center"/>
              <w:rPr>
                <w:rFonts w:ascii="Times New Roman" w:hAnsi="Times New Roman" w:cs="Times New Roman"/>
                <w:b/>
                <w:sz w:val="28"/>
                <w:szCs w:val="28"/>
              </w:rPr>
            </w:pPr>
            <w:r>
              <w:rPr>
                <w:rFonts w:ascii="Times New Roman" w:hAnsi="Times New Roman" w:cs="Times New Roman"/>
                <w:b/>
                <w:sz w:val="28"/>
                <w:szCs w:val="28"/>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rPr>
            </w:pPr>
            <w:r>
              <w:rPr>
                <w:rFonts w:ascii="Times New Roman" w:hAnsi="Times New Roman" w:cs="Times New Roman"/>
              </w:rPr>
              <w:t>Ежеквартально до 1 числа</w:t>
            </w:r>
          </w:p>
        </w:tc>
      </w:tr>
      <w:tr w:rsidR="00F66F56">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2</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rPr>
                <w:sz w:val="24"/>
                <w:szCs w:val="24"/>
              </w:rPr>
            </w:pPr>
            <w:r>
              <w:rPr>
                <w:sz w:val="24"/>
                <w:szCs w:val="24"/>
              </w:rPr>
              <w:t>Количество объектов недвижимости, по которым проводятся кадастровые и инвентаризационные работы</w:t>
            </w:r>
          </w:p>
          <w:p w:rsidR="00F66F56" w:rsidRDefault="00F66F56">
            <w:pPr>
              <w:pStyle w:val="aff0"/>
              <w:rPr>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rPr>
              <w:lastRenderedPageBreak/>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jc w:val="both"/>
              <w:rPr>
                <w:b/>
                <w:color w:val="22272F"/>
                <w:szCs w:val="28"/>
              </w:rPr>
            </w:pPr>
            <w:r>
              <w:rPr>
                <w:sz w:val="24"/>
                <w:szCs w:val="24"/>
              </w:rPr>
              <w:t xml:space="preserve">Значение показателя определяется исходя из количества объектов недвижимого имущества, по </w:t>
            </w:r>
            <w:r>
              <w:rPr>
                <w:sz w:val="24"/>
                <w:szCs w:val="24"/>
              </w:rPr>
              <w:lastRenderedPageBreak/>
              <w:t>которым в текущем году запланировано проведение указанных видов работ исходя из потребности администрации района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lastRenderedPageBreak/>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rPr>
            </w:pPr>
            <w:r>
              <w:rPr>
                <w:rFonts w:ascii="Times New Roman" w:hAnsi="Times New Roman" w:cs="Times New Roman"/>
              </w:rP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sz w:val="28"/>
                <w:szCs w:val="28"/>
              </w:rPr>
              <w:t> </w:t>
            </w:r>
            <w:r>
              <w:rPr>
                <w:rFonts w:ascii="Times New Roman" w:hAnsi="Times New Roman" w:cs="Times New Roman"/>
              </w:rPr>
              <w:t>Егорова Светлана Николаевна</w:t>
            </w:r>
          </w:p>
          <w:p w:rsidR="00F66F56" w:rsidRDefault="00F368E7">
            <w:pPr>
              <w:ind w:firstLine="0"/>
              <w:rPr>
                <w:rFonts w:ascii="Times New Roman" w:hAnsi="Times New Roman" w:cs="Times New Roman"/>
                <w:b/>
                <w:sz w:val="28"/>
                <w:szCs w:val="28"/>
              </w:rPr>
            </w:pPr>
            <w:r>
              <w:rPr>
                <w:rFonts w:ascii="Times New Roman" w:hAnsi="Times New Roman" w:cs="Times New Roman"/>
              </w:rPr>
              <w:t>Главный специалист по земельным вопросам</w:t>
            </w:r>
          </w:p>
          <w:p w:rsidR="00F66F56" w:rsidRDefault="00F368E7">
            <w:pPr>
              <w:rPr>
                <w:rFonts w:ascii="Times New Roman" w:hAnsi="Times New Roman" w:cs="Times New Roman"/>
                <w:b/>
                <w:sz w:val="28"/>
                <w:szCs w:val="28"/>
              </w:rPr>
            </w:pPr>
            <w:r>
              <w:rPr>
                <w:rFonts w:ascii="Times New Roman" w:hAnsi="Times New Roman" w:cs="Times New Roman"/>
                <w:sz w:val="28"/>
                <w:szCs w:val="28"/>
              </w:rPr>
              <w:lastRenderedPageBreak/>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sz w:val="28"/>
                <w:szCs w:val="28"/>
              </w:rPr>
            </w:pPr>
            <w:r>
              <w:rPr>
                <w:rFonts w:ascii="Times New Roman" w:hAnsi="Times New Roman" w:cs="Times New Roman"/>
                <w:sz w:val="28"/>
                <w:szCs w:val="28"/>
              </w:rPr>
              <w:lastRenderedPageBreak/>
              <w:t> </w:t>
            </w:r>
          </w:p>
          <w:p w:rsidR="00F66F56" w:rsidRDefault="00F368E7">
            <w:pPr>
              <w:ind w:firstLine="0"/>
              <w:jc w:val="center"/>
              <w:rPr>
                <w:rFonts w:ascii="Times New Roman" w:hAnsi="Times New Roman" w:cs="Times New Roman"/>
                <w:b/>
                <w:sz w:val="28"/>
                <w:szCs w:val="28"/>
              </w:rPr>
            </w:pPr>
            <w:r>
              <w:rPr>
                <w:rFonts w:ascii="Times New Roman" w:hAnsi="Times New Roman" w:cs="Times New Roman"/>
                <w:b/>
                <w:sz w:val="28"/>
                <w:szCs w:val="28"/>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sz w:val="28"/>
                <w:szCs w:val="28"/>
              </w:rPr>
            </w:pPr>
            <w:r>
              <w:rPr>
                <w:rFonts w:ascii="Times New Roman" w:hAnsi="Times New Roman" w:cs="Times New Roman"/>
              </w:rPr>
              <w:t>Ежеквартально до 1 числа</w:t>
            </w:r>
          </w:p>
        </w:tc>
      </w:tr>
      <w:tr w:rsidR="00F66F56">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rPr>
                <w:sz w:val="24"/>
                <w:szCs w:val="24"/>
              </w:rPr>
            </w:pPr>
            <w:r>
              <w:rPr>
                <w:sz w:val="24"/>
                <w:szCs w:val="24"/>
              </w:rPr>
              <w:t>Количество объектов движимого и недвижимого имущества, по которым проводится рыночная оценка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rP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jc w:val="both"/>
              <w:rPr>
                <w:color w:val="22272F"/>
                <w:szCs w:val="28"/>
              </w:rPr>
            </w:pPr>
            <w:r>
              <w:rPr>
                <w:sz w:val="24"/>
                <w:szCs w:val="24"/>
              </w:rPr>
              <w:t>Показатель  складывается из количества объектов недвижимости, в отношении которых проводится оценка для целей предоставления объектов в пользование</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rPr>
            </w:pPr>
            <w:r>
              <w:rPr>
                <w:rFonts w:ascii="Times New Roman" w:hAnsi="Times New Roman" w:cs="Times New Roman"/>
              </w:rP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sz w:val="28"/>
                <w:szCs w:val="28"/>
              </w:rPr>
              <w:t> </w:t>
            </w:r>
            <w:r>
              <w:rPr>
                <w:rFonts w:ascii="Times New Roman" w:hAnsi="Times New Roman" w:cs="Times New Roman"/>
              </w:rPr>
              <w:t>Егорова Светлана Николаевна</w:t>
            </w:r>
          </w:p>
          <w:p w:rsidR="00F66F56" w:rsidRDefault="00F368E7">
            <w:pPr>
              <w:ind w:firstLine="0"/>
              <w:rPr>
                <w:rFonts w:ascii="Times New Roman" w:hAnsi="Times New Roman" w:cs="Times New Roman"/>
                <w:b/>
                <w:sz w:val="28"/>
                <w:szCs w:val="28"/>
              </w:rPr>
            </w:pPr>
            <w:r>
              <w:rPr>
                <w:rFonts w:ascii="Times New Roman" w:hAnsi="Times New Roman" w:cs="Times New Roman"/>
              </w:rPr>
              <w:t>Главный специалист по земельным вопросам</w:t>
            </w:r>
          </w:p>
          <w:p w:rsidR="00F66F56" w:rsidRDefault="00F368E7">
            <w:pPr>
              <w:rPr>
                <w:rFonts w:ascii="Times New Roman" w:hAnsi="Times New Roman" w:cs="Times New Roman"/>
                <w:b/>
                <w:sz w:val="28"/>
                <w:szCs w:val="28"/>
              </w:rPr>
            </w:pPr>
            <w:r>
              <w:rPr>
                <w:rFonts w:ascii="Times New Roman" w:hAnsi="Times New Roman" w:cs="Times New Roman"/>
                <w:sz w:val="28"/>
                <w:szCs w:val="28"/>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b/>
                <w:sz w:val="28"/>
                <w:szCs w:val="28"/>
              </w:rPr>
            </w:pPr>
            <w:r>
              <w:rPr>
                <w:rFonts w:ascii="Times New Roman" w:hAnsi="Times New Roman" w:cs="Times New Roman"/>
                <w:sz w:val="28"/>
                <w:szCs w:val="28"/>
              </w:rPr>
              <w:t> </w:t>
            </w:r>
          </w:p>
          <w:p w:rsidR="00F66F56" w:rsidRDefault="00F368E7">
            <w:pPr>
              <w:ind w:firstLine="0"/>
              <w:jc w:val="center"/>
              <w:rPr>
                <w:rFonts w:ascii="Times New Roman" w:hAnsi="Times New Roman" w:cs="Times New Roman"/>
                <w:b/>
                <w:sz w:val="28"/>
                <w:szCs w:val="28"/>
              </w:rPr>
            </w:pPr>
            <w:r>
              <w:rPr>
                <w:rFonts w:ascii="Times New Roman" w:hAnsi="Times New Roman" w:cs="Times New Roman"/>
                <w:b/>
                <w:sz w:val="28"/>
                <w:szCs w:val="28"/>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b/>
                <w:sz w:val="28"/>
                <w:szCs w:val="28"/>
              </w:rPr>
            </w:pPr>
            <w:r>
              <w:rPr>
                <w:rFonts w:ascii="Times New Roman" w:hAnsi="Times New Roman" w:cs="Times New Roman"/>
              </w:rPr>
              <w:t>Ежеквартально до 1 числа</w:t>
            </w:r>
          </w:p>
        </w:tc>
      </w:tr>
      <w:tr w:rsidR="00F66F56">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rPr>
                <w:sz w:val="24"/>
                <w:szCs w:val="24"/>
              </w:rPr>
            </w:pPr>
            <w:r>
              <w:rPr>
                <w:sz w:val="24"/>
                <w:szCs w:val="24"/>
              </w:rPr>
              <w:t>Количество объектов недвижимого имущества, по которым осуществляется регистрация права муниципальной собственности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rP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jc w:val="both"/>
              <w:rPr>
                <w:szCs w:val="28"/>
              </w:rPr>
            </w:pPr>
            <w:r>
              <w:rPr>
                <w:sz w:val="24"/>
                <w:szCs w:val="24"/>
              </w:rPr>
              <w:t>Показатель складывается из количества объектов недвижимого имущества в отношении которых осуществлена регистрация права муниципальной собственности</w:t>
            </w:r>
          </w:p>
          <w:p w:rsidR="00F66F56" w:rsidRDefault="00F66F56">
            <w:pPr>
              <w:ind w:firstLine="0"/>
              <w:rPr>
                <w:rFonts w:ascii="Times New Roman" w:hAnsi="Times New Roman" w:cs="Times New Roman"/>
                <w:color w:val="22272F"/>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rP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ind w:firstLine="0"/>
              <w:rPr>
                <w:rFonts w:ascii="Times New Roman" w:hAnsi="Times New Roman" w:cs="Times New Roman"/>
                <w:color w:val="22272F"/>
                <w:sz w:val="28"/>
                <w:szCs w:val="28"/>
              </w:rPr>
            </w:pPr>
            <w:r>
              <w:rPr>
                <w:rFonts w:ascii="Times New Roman" w:hAnsi="Times New Roman" w:cs="Times New Roman"/>
              </w:rPr>
              <w:t>Главный специалист по управлению имуществом</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rPr>
            </w:pPr>
            <w:r>
              <w:rPr>
                <w:rFonts w:ascii="Times New Roman" w:hAnsi="Times New Roman" w:cs="Times New Roman"/>
                <w:color w:val="22272F"/>
              </w:rPr>
              <w:t>Ежеквартально до 5 числа</w:t>
            </w:r>
          </w:p>
        </w:tc>
      </w:tr>
      <w:tr w:rsidR="00F66F56">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rPr>
                <w:sz w:val="24"/>
                <w:szCs w:val="24"/>
              </w:rPr>
            </w:pPr>
            <w:r>
              <w:rPr>
                <w:sz w:val="24"/>
                <w:szCs w:val="24"/>
              </w:rPr>
              <w:t xml:space="preserve">Количество объектов движимого и недвижимого имущества, подлежащих отчуждению в </w:t>
            </w:r>
            <w:r>
              <w:rPr>
                <w:sz w:val="24"/>
                <w:szCs w:val="24"/>
              </w:rPr>
              <w:lastRenderedPageBreak/>
              <w:t>соответствии с Прогнозным планом приватизации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rPr>
              <w:lastRenderedPageBreak/>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jc w:val="both"/>
            </w:pPr>
            <w:r>
              <w:rPr>
                <w:sz w:val="24"/>
                <w:szCs w:val="24"/>
              </w:rPr>
              <w:t xml:space="preserve">Показатель соответствует Прогнозному плану приватизации, утвержденному решением Совета </w:t>
            </w:r>
            <w:r>
              <w:rPr>
                <w:sz w:val="24"/>
                <w:szCs w:val="24"/>
              </w:rPr>
              <w:lastRenderedPageBreak/>
              <w:t xml:space="preserve">депутатов и подлежит размещению на сайте, определенном Правительством РФ </w:t>
            </w:r>
            <w:hyperlink r:id="rId23">
              <w:r>
                <w:rPr>
                  <w:rStyle w:val="InternetLink"/>
                  <w:sz w:val="24"/>
                  <w:szCs w:val="24"/>
                </w:rPr>
                <w:t>https://torgi.gov.ru</w:t>
              </w:r>
            </w:hyperlink>
            <w:r>
              <w:rPr>
                <w:szCs w:val="28"/>
              </w:rPr>
              <w:t>.</w:t>
            </w:r>
          </w:p>
          <w:p w:rsidR="00F66F56" w:rsidRDefault="00F66F56">
            <w:pPr>
              <w:ind w:firstLine="0"/>
              <w:rPr>
                <w:rFonts w:ascii="Times New Roman" w:hAnsi="Times New Roman" w:cs="Times New Roman"/>
                <w:color w:val="22272F"/>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rP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ind w:firstLine="0"/>
              <w:rPr>
                <w:rFonts w:ascii="Times New Roman" w:hAnsi="Times New Roman" w:cs="Times New Roman"/>
                <w:color w:val="22272F"/>
                <w:sz w:val="28"/>
                <w:szCs w:val="28"/>
              </w:rPr>
            </w:pPr>
            <w:r>
              <w:rPr>
                <w:rFonts w:ascii="Times New Roman" w:hAnsi="Times New Roman" w:cs="Times New Roman"/>
              </w:rPr>
              <w:t>Главный специалист по управлению имуществом</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До 01.02.2023</w:t>
            </w:r>
          </w:p>
        </w:tc>
      </w:tr>
      <w:tr w:rsidR="00F66F56">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rPr>
                <w:sz w:val="24"/>
                <w:szCs w:val="24"/>
              </w:rPr>
            </w:pPr>
            <w:r>
              <w:rPr>
                <w:sz w:val="24"/>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p w:rsidR="00F66F56" w:rsidRDefault="00F66F56">
            <w:pPr>
              <w:pStyle w:val="aff0"/>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rPr>
              <w:t>шт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rPr>
              <w:t>Значение показателя  складывается из количества объектов, включаемых в Перечень и соответствует запланированному показателю</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rP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ind w:firstLine="0"/>
              <w:rPr>
                <w:rFonts w:ascii="Times New Roman" w:hAnsi="Times New Roman" w:cs="Times New Roman"/>
                <w:color w:val="22272F"/>
                <w:sz w:val="28"/>
                <w:szCs w:val="28"/>
              </w:rPr>
            </w:pPr>
            <w:r>
              <w:rPr>
                <w:rFonts w:ascii="Times New Roman" w:hAnsi="Times New Roman" w:cs="Times New Roman"/>
              </w:rPr>
              <w:t>Главный специалист по управлению имуществом</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До 01.12.2023</w:t>
            </w:r>
          </w:p>
        </w:tc>
      </w:tr>
      <w:tr w:rsidR="00F66F56">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66F56">
            <w:pPr>
              <w:ind w:firstLine="0"/>
              <w:rPr>
                <w:rFonts w:ascii="Times New Roman" w:hAnsi="Times New Roman" w:cs="Times New Roman"/>
                <w:color w:val="22272F"/>
                <w:sz w:val="28"/>
                <w:szCs w:val="28"/>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pStyle w:val="aff0"/>
              <w:rPr>
                <w:sz w:val="24"/>
                <w:szCs w:val="24"/>
              </w:rPr>
            </w:pPr>
            <w:r>
              <w:rPr>
                <w:sz w:val="24"/>
                <w:szCs w:val="24"/>
              </w:rPr>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w:t>
            </w:r>
            <w:r>
              <w:rPr>
                <w:sz w:val="24"/>
                <w:szCs w:val="24"/>
              </w:rPr>
              <w:lastRenderedPageBreak/>
              <w:t>муниципального имущества, в общем количестве объектов недвижимого имущества, включенных в указанные перечни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rPr>
              <w:t>Значение показателя складывается из количества объектов, предоставленных субъектам МСП и соответствует запланированному показателю</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sz w:val="28"/>
                <w:szCs w:val="28"/>
              </w:rPr>
            </w:pPr>
            <w:r>
              <w:rPr>
                <w:rFonts w:ascii="Times New Roman" w:hAnsi="Times New Roman" w:cs="Times New Roman"/>
              </w:rPr>
              <w:t>Отчет в МПР Оренбургской области по установленной форме</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ind w:firstLine="0"/>
              <w:rPr>
                <w:rFonts w:ascii="Times New Roman" w:hAnsi="Times New Roman" w:cs="Times New Roman"/>
                <w:color w:val="22272F"/>
                <w:sz w:val="28"/>
                <w:szCs w:val="28"/>
              </w:rPr>
            </w:pPr>
            <w:r>
              <w:rPr>
                <w:rFonts w:ascii="Times New Roman" w:hAnsi="Times New Roman" w:cs="Times New Roman"/>
              </w:rPr>
              <w:t>Главный специалист по управлению имуществом</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5"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До 01.12.2023</w:t>
            </w:r>
          </w:p>
        </w:tc>
      </w:tr>
    </w:tbl>
    <w:p w:rsidR="00F66F56" w:rsidRDefault="00F66F56">
      <w:pPr>
        <w:sectPr w:rsidR="00F66F56">
          <w:headerReference w:type="default" r:id="rId24"/>
          <w:headerReference w:type="first" r:id="rId25"/>
          <w:pgSz w:w="16838" w:h="11906" w:orient="landscape"/>
          <w:pgMar w:top="777" w:right="536" w:bottom="851" w:left="566" w:header="720" w:footer="0" w:gutter="0"/>
          <w:cols w:space="720"/>
          <w:formProt w:val="0"/>
          <w:titlePg/>
          <w:docGrid w:linePitch="240" w:charSpace="-6145"/>
        </w:sectPr>
      </w:pPr>
    </w:p>
    <w:p w:rsidR="00F66F56" w:rsidRDefault="00F368E7">
      <w:pPr>
        <w:pStyle w:val="aff0"/>
        <w:rPr>
          <w:sz w:val="24"/>
          <w:szCs w:val="24"/>
        </w:rPr>
      </w:pPr>
      <w:r>
        <w:rPr>
          <w:sz w:val="24"/>
          <w:szCs w:val="24"/>
        </w:rPr>
        <w:lastRenderedPageBreak/>
        <w:t xml:space="preserve">Приложение №7 </w:t>
      </w:r>
    </w:p>
    <w:p w:rsidR="00F66F56" w:rsidRDefault="00F368E7">
      <w:pPr>
        <w:pStyle w:val="aff0"/>
        <w:rPr>
          <w:rStyle w:val="a3"/>
          <w:bCs/>
          <w:sz w:val="24"/>
          <w:szCs w:val="24"/>
        </w:rPr>
      </w:pPr>
      <w:r>
        <w:rPr>
          <w:sz w:val="24"/>
          <w:szCs w:val="24"/>
        </w:rPr>
        <w:t xml:space="preserve">к </w:t>
      </w:r>
      <w:r>
        <w:rPr>
          <w:rStyle w:val="a3"/>
          <w:b w:val="0"/>
          <w:bCs/>
          <w:sz w:val="24"/>
          <w:szCs w:val="24"/>
        </w:rPr>
        <w:t>муниципальной программе</w:t>
      </w:r>
    </w:p>
    <w:p w:rsidR="00F66F56" w:rsidRDefault="00F368E7">
      <w:pPr>
        <w:pStyle w:val="aff0"/>
        <w:rPr>
          <w:sz w:val="24"/>
          <w:szCs w:val="24"/>
        </w:rPr>
      </w:pPr>
      <w:r>
        <w:rPr>
          <w:sz w:val="24"/>
          <w:szCs w:val="24"/>
        </w:rPr>
        <w:t xml:space="preserve">«Управление земельно-имущественным                                                             </w:t>
      </w:r>
    </w:p>
    <w:p w:rsidR="00F66F56" w:rsidRDefault="00F368E7">
      <w:pPr>
        <w:pStyle w:val="aff0"/>
        <w:rPr>
          <w:sz w:val="24"/>
          <w:szCs w:val="24"/>
        </w:rPr>
      </w:pPr>
      <w:r>
        <w:rPr>
          <w:sz w:val="24"/>
          <w:szCs w:val="24"/>
        </w:rPr>
        <w:t xml:space="preserve">комплексом Беляевского района» </w:t>
      </w:r>
    </w:p>
    <w:p w:rsidR="00F66F56" w:rsidRDefault="00F368E7">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План реализации муниципальной программы «Управление земельно-имущественным комплексом Беляевского района»</w:t>
      </w:r>
    </w:p>
    <w:p w:rsidR="00F66F56" w:rsidRDefault="00F368E7">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на 2023 год</w:t>
      </w:r>
    </w:p>
    <w:tbl>
      <w:tblPr>
        <w:tblW w:w="15608" w:type="dxa"/>
        <w:tblBorders>
          <w:top w:val="single" w:sz="6" w:space="0" w:color="000001"/>
          <w:left w:val="single" w:sz="6" w:space="0" w:color="000001"/>
        </w:tblBorders>
        <w:tblCellMar>
          <w:top w:w="15" w:type="dxa"/>
          <w:left w:w="7" w:type="dxa"/>
          <w:bottom w:w="15" w:type="dxa"/>
          <w:right w:w="15" w:type="dxa"/>
        </w:tblCellMar>
        <w:tblLook w:val="04A0"/>
      </w:tblPr>
      <w:tblGrid>
        <w:gridCol w:w="1148"/>
        <w:gridCol w:w="8767"/>
        <w:gridCol w:w="23"/>
        <w:gridCol w:w="2955"/>
        <w:gridCol w:w="23"/>
        <w:gridCol w:w="2692"/>
      </w:tblGrid>
      <w:tr w:rsidR="00F66F56">
        <w:trPr>
          <w:trHeight w:val="240"/>
        </w:trPr>
        <w:tc>
          <w:tcPr>
            <w:tcW w:w="1148"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№п/п</w:t>
            </w:r>
          </w:p>
        </w:tc>
        <w:tc>
          <w:tcPr>
            <w:tcW w:w="8789" w:type="dxa"/>
            <w:gridSpan w:val="2"/>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структурного элемента муниципальной программы (комплексной программы) Беляевского района Оренбургской области, задачи, мероприятия (результата), контрольной точки</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Дата наступления контрольной точки</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Ответственный исполнитель</w:t>
            </w:r>
          </w:p>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(Ф.И.О., должность, наименование ОИВ)</w:t>
            </w:r>
          </w:p>
        </w:tc>
      </w:tr>
      <w:tr w:rsidR="00F66F56">
        <w:tc>
          <w:tcPr>
            <w:tcW w:w="1148"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8789" w:type="dxa"/>
            <w:gridSpan w:val="2"/>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978" w:type="dxa"/>
            <w:gridSpan w:val="2"/>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r>
      <w:tr w:rsidR="00F66F56">
        <w:tc>
          <w:tcPr>
            <w:tcW w:w="1148"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11767" w:type="dxa"/>
            <w:gridSpan w:val="4"/>
            <w:tcBorders>
              <w:top w:val="single" w:sz="6" w:space="0" w:color="000001"/>
              <w:left w:val="single" w:sz="6" w:space="0" w:color="000001"/>
              <w:right w:val="single" w:sz="4" w:space="0" w:color="00000A"/>
            </w:tcBorders>
            <w:shd w:val="clear" w:color="auto" w:fill="FFFFFF"/>
            <w:tcMar>
              <w:left w:w="7" w:type="dxa"/>
            </w:tcMar>
          </w:tcPr>
          <w:p w:rsidR="00F66F56" w:rsidRDefault="00F368E7">
            <w:pPr>
              <w:ind w:firstLine="0"/>
              <w:jc w:val="left"/>
              <w:rPr>
                <w:rFonts w:ascii="Times New Roman" w:hAnsi="Times New Roman" w:cs="Times New Roman"/>
                <w:b/>
                <w:color w:val="22272F"/>
                <w:sz w:val="28"/>
                <w:szCs w:val="28"/>
              </w:rPr>
            </w:pPr>
            <w:r>
              <w:rPr>
                <w:rFonts w:ascii="Times New Roman" w:hAnsi="Times New Roman"/>
                <w:sz w:val="28"/>
                <w:szCs w:val="28"/>
              </w:rPr>
              <w:t xml:space="preserve">Муниципальная программа </w:t>
            </w:r>
            <w:r>
              <w:rPr>
                <w:rFonts w:ascii="Times New Roman" w:hAnsi="Times New Roman" w:cs="Times New Roman"/>
                <w:sz w:val="28"/>
                <w:szCs w:val="28"/>
              </w:rPr>
              <w:t>«Управление земельно-имущественным комплексом Беляевского района»</w:t>
            </w:r>
          </w:p>
        </w:tc>
        <w:tc>
          <w:tcPr>
            <w:tcW w:w="2692" w:type="dxa"/>
            <w:tcBorders>
              <w:top w:val="single" w:sz="6" w:space="0" w:color="000001"/>
              <w:left w:val="single" w:sz="6" w:space="0" w:color="000001"/>
              <w:right w:val="single" w:sz="4" w:space="0" w:color="00000A"/>
            </w:tcBorders>
            <w:shd w:val="clear" w:color="auto" w:fill="FFFFFF"/>
            <w:tcMar>
              <w:left w:w="7" w:type="dxa"/>
            </w:tcMar>
          </w:tcPr>
          <w:p w:rsidR="00F66F56" w:rsidRDefault="00F66F56">
            <w:pPr>
              <w:ind w:firstLine="0"/>
              <w:jc w:val="left"/>
              <w:rPr>
                <w:rFonts w:ascii="Times New Roman" w:hAnsi="Times New Roman" w:cs="Times New Roman"/>
                <w:b/>
                <w:color w:val="22272F"/>
                <w:sz w:val="28"/>
                <w:szCs w:val="28"/>
              </w:rPr>
            </w:pPr>
          </w:p>
        </w:tc>
      </w:tr>
      <w:tr w:rsidR="00F66F56">
        <w:tc>
          <w:tcPr>
            <w:tcW w:w="1148" w:type="dxa"/>
            <w:tcBorders>
              <w:top w:val="single" w:sz="6" w:space="0" w:color="000001"/>
              <w:left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11767" w:type="dxa"/>
            <w:gridSpan w:val="4"/>
            <w:tcBorders>
              <w:top w:val="single" w:sz="6" w:space="0" w:color="000001"/>
              <w:left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Комплекс процессных мероприятий «</w:t>
            </w:r>
            <w:r>
              <w:rPr>
                <w:rFonts w:ascii="Times New Roman" w:hAnsi="Times New Roman" w:cs="Times New Roman"/>
              </w:rPr>
              <w:t>Разграничение государственной собственности на землю, составляющую муниципальную собственность»</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 </w:t>
            </w:r>
          </w:p>
        </w:tc>
      </w:tr>
      <w:tr w:rsidR="00F66F56">
        <w:tc>
          <w:tcPr>
            <w:tcW w:w="1148" w:type="dxa"/>
            <w:tcBorders>
              <w:top w:val="single" w:sz="6" w:space="0" w:color="000001"/>
              <w:left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sz w:val="28"/>
                <w:szCs w:val="28"/>
              </w:rPr>
            </w:pPr>
          </w:p>
        </w:tc>
        <w:tc>
          <w:tcPr>
            <w:tcW w:w="14459" w:type="dxa"/>
            <w:gridSpan w:val="5"/>
            <w:tcBorders>
              <w:top w:val="single" w:sz="6" w:space="0" w:color="000001"/>
              <w:left w:val="single" w:sz="6" w:space="0" w:color="000001"/>
              <w:right w:val="single" w:sz="4" w:space="0" w:color="00000A"/>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Наименование задачи комплекса процессных мероприятий«</w:t>
            </w:r>
            <w:r>
              <w:rPr>
                <w:rFonts w:ascii="Times New Roman" w:hAnsi="Times New Roman" w:cs="Times New Roman"/>
              </w:rPr>
              <w:t>Разграничение государственной собственности на землю, составляющую муниципальную собственность»</w:t>
            </w:r>
          </w:p>
        </w:tc>
      </w:tr>
      <w:tr w:rsidR="00F66F56">
        <w:tc>
          <w:tcPr>
            <w:tcW w:w="1148" w:type="dxa"/>
            <w:tcBorders>
              <w:top w:val="single" w:sz="6" w:space="0" w:color="000001"/>
              <w:left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sz w:val="28"/>
                <w:szCs w:val="28"/>
              </w:rPr>
            </w:pPr>
          </w:p>
        </w:tc>
        <w:tc>
          <w:tcPr>
            <w:tcW w:w="11767" w:type="dxa"/>
            <w:gridSpan w:val="4"/>
            <w:tcBorders>
              <w:top w:val="single" w:sz="6" w:space="0" w:color="000001"/>
              <w:left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Мероприятие (результат) комплекса процессных мероприятий «</w:t>
            </w:r>
            <w:r>
              <w:rPr>
                <w:rFonts w:ascii="Times New Roman" w:hAnsi="Times New Roman" w:cs="Times New Roman"/>
              </w:rP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 </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sz w:val="28"/>
                <w:szCs w:val="28"/>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left"/>
              <w:rPr>
                <w:rFonts w:ascii="Times New Roman" w:hAnsi="Times New Roman" w:cs="Times New Roman"/>
                <w:b/>
                <w:color w:val="22272F"/>
              </w:rPr>
            </w:pPr>
            <w:r>
              <w:rPr>
                <w:rFonts w:ascii="Times New Roman" w:hAnsi="Times New Roman" w:cs="Times New Roman"/>
                <w:color w:val="22272F"/>
              </w:rPr>
              <w:t>Контрольная точка мероприятия (результата) комплекса процессных мероприятий «</w:t>
            </w:r>
            <w:r>
              <w:rPr>
                <w:rFonts w:ascii="Times New Roman" w:hAnsi="Times New Roman" w:cs="Times New Roman"/>
              </w:rPr>
              <w:t>Направление отчета в МПР Оренбургской области»</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01.04.2023</w:t>
            </w:r>
          </w:p>
          <w:p w:rsidR="00F66F56" w:rsidRDefault="00F368E7">
            <w:pPr>
              <w:spacing w:line="276" w:lineRule="auto"/>
              <w:ind w:firstLine="0"/>
              <w:rPr>
                <w:rFonts w:ascii="Times New Roman" w:hAnsi="Times New Roman" w:cs="Times New Roman"/>
              </w:rPr>
            </w:pPr>
            <w:r>
              <w:rPr>
                <w:rFonts w:ascii="Times New Roman" w:hAnsi="Times New Roman" w:cs="Times New Roman"/>
              </w:rPr>
              <w:t>01.07.2023</w:t>
            </w:r>
          </w:p>
          <w:p w:rsidR="00F66F56" w:rsidRDefault="00F368E7">
            <w:pPr>
              <w:spacing w:line="276" w:lineRule="auto"/>
              <w:ind w:firstLine="0"/>
              <w:rPr>
                <w:rFonts w:ascii="Times New Roman" w:hAnsi="Times New Roman" w:cs="Times New Roman"/>
              </w:rPr>
            </w:pPr>
            <w:r>
              <w:rPr>
                <w:rFonts w:ascii="Times New Roman" w:hAnsi="Times New Roman" w:cs="Times New Roman"/>
              </w:rPr>
              <w:t>01.10.2023</w:t>
            </w:r>
          </w:p>
          <w:p w:rsidR="00F66F56" w:rsidRDefault="00F368E7">
            <w:pPr>
              <w:ind w:firstLine="0"/>
              <w:rPr>
                <w:rFonts w:ascii="Times New Roman" w:hAnsi="Times New Roman" w:cs="Times New Roman"/>
                <w:b/>
                <w:color w:val="22272F"/>
              </w:rPr>
            </w:pPr>
            <w:r>
              <w:rPr>
                <w:rFonts w:ascii="Times New Roman" w:hAnsi="Times New Roman" w:cs="Times New Roman"/>
              </w:rPr>
              <w:t>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Егорова Светлана Николаевна</w:t>
            </w:r>
          </w:p>
          <w:p w:rsidR="00F66F56" w:rsidRDefault="00F368E7">
            <w:pPr>
              <w:ind w:firstLine="0"/>
              <w:rPr>
                <w:rFonts w:ascii="Times New Roman" w:hAnsi="Times New Roman" w:cs="Times New Roman"/>
                <w:b/>
                <w:color w:val="22272F"/>
              </w:rPr>
            </w:pPr>
            <w:r>
              <w:rPr>
                <w:rFonts w:ascii="Times New Roman" w:hAnsi="Times New Roman" w:cs="Times New Roman"/>
              </w:rPr>
              <w:t>Главный специалист по земельным вопросам</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Комплекс процессных мероприятий «</w:t>
            </w:r>
            <w:r>
              <w:rPr>
                <w:rFonts w:ascii="Times New Roman" w:hAnsi="Times New Roman" w:cs="Times New Roman"/>
              </w:rPr>
              <w:t>Проведение межевых, кадастровых и инвентаризационных  работ»</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sz w:val="28"/>
                <w:szCs w:val="28"/>
              </w:rPr>
            </w:pPr>
          </w:p>
        </w:tc>
        <w:tc>
          <w:tcPr>
            <w:tcW w:w="11744" w:type="dxa"/>
            <w:gridSpan w:val="3"/>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Мероприятие (результат) комплекса процессных мероприятий «</w:t>
            </w:r>
            <w:r>
              <w:rPr>
                <w:rFonts w:ascii="Times New Roman" w:hAnsi="Times New Roman" w:cs="Times New Roman"/>
              </w:rPr>
              <w:t>Количество объектов недвижимости, по которым проводятся кадастровые и инвентаризационные работы»</w:t>
            </w:r>
          </w:p>
        </w:tc>
        <w:tc>
          <w:tcPr>
            <w:tcW w:w="2715" w:type="dxa"/>
            <w:gridSpan w:val="2"/>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66F56">
            <w:pPr>
              <w:ind w:firstLine="0"/>
              <w:rPr>
                <w:rFonts w:ascii="Times New Roman" w:hAnsi="Times New Roman" w:cs="Times New Roman"/>
                <w:b/>
                <w:color w:val="22272F"/>
              </w:rPr>
            </w:pP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sz w:val="28"/>
                <w:szCs w:val="28"/>
              </w:rPr>
            </w:pPr>
          </w:p>
        </w:tc>
        <w:tc>
          <w:tcPr>
            <w:tcW w:w="8766" w:type="dxa"/>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Контрольная точка мероприятия (результата) комплекса процессных мероприятий «</w:t>
            </w:r>
            <w:r>
              <w:rPr>
                <w:rFonts w:ascii="Times New Roman" w:hAnsi="Times New Roman" w:cs="Times New Roman"/>
              </w:rPr>
              <w:t>Заключение договоров купли-продажи, аренды посредством проведения аукционов»</w:t>
            </w:r>
          </w:p>
        </w:tc>
        <w:tc>
          <w:tcPr>
            <w:tcW w:w="2978" w:type="dxa"/>
            <w:gridSpan w:val="2"/>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ind w:firstLine="0"/>
              <w:rPr>
                <w:rFonts w:ascii="Times New Roman" w:hAnsi="Times New Roman" w:cs="Times New Roman"/>
                <w:b/>
                <w:color w:val="22272F"/>
              </w:rPr>
            </w:pPr>
            <w:r>
              <w:rPr>
                <w:rFonts w:ascii="Times New Roman" w:hAnsi="Times New Roman" w:cs="Times New Roman"/>
              </w:rPr>
              <w:t>До 31.12.2023</w:t>
            </w:r>
          </w:p>
        </w:tc>
        <w:tc>
          <w:tcPr>
            <w:tcW w:w="2715" w:type="dxa"/>
            <w:gridSpan w:val="2"/>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Егорова Светлана Николаевна</w:t>
            </w:r>
          </w:p>
          <w:p w:rsidR="00F66F56" w:rsidRDefault="00F368E7">
            <w:pPr>
              <w:spacing w:line="276" w:lineRule="auto"/>
              <w:ind w:firstLine="0"/>
              <w:rPr>
                <w:rFonts w:ascii="Times New Roman" w:hAnsi="Times New Roman" w:cs="Times New Roman"/>
              </w:rPr>
            </w:pPr>
            <w:r>
              <w:rPr>
                <w:rFonts w:ascii="Times New Roman" w:hAnsi="Times New Roman" w:cs="Times New Roman"/>
              </w:rPr>
              <w:t xml:space="preserve">Главный специалист по </w:t>
            </w:r>
            <w:r>
              <w:rPr>
                <w:rFonts w:ascii="Times New Roman" w:hAnsi="Times New Roman" w:cs="Times New Roman"/>
              </w:rPr>
              <w:lastRenderedPageBreak/>
              <w:t>земельным вопросам</w:t>
            </w:r>
          </w:p>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ind w:firstLine="0"/>
              <w:rPr>
                <w:rFonts w:ascii="Times New Roman" w:hAnsi="Times New Roman" w:cs="Times New Roman"/>
                <w:b/>
                <w:color w:val="22272F"/>
              </w:rPr>
            </w:pPr>
            <w:r>
              <w:rPr>
                <w:rFonts w:ascii="Times New Roman" w:hAnsi="Times New Roman" w:cs="Times New Roman"/>
              </w:rPr>
              <w:t>Главный специалист по управлению имуществом</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4</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Комплекс процессных мероприятий «</w:t>
            </w:r>
            <w:r>
              <w:rPr>
                <w:rFonts w:ascii="Times New Roman" w:hAnsi="Times New Roman" w:cs="Times New Roman"/>
              </w:rPr>
              <w:t>Проведение работ по независимой оценке объектов движимого и недвижимого имущества»</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sz w:val="28"/>
                <w:szCs w:val="28"/>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rPr>
            </w:pPr>
            <w:r>
              <w:rPr>
                <w:rFonts w:ascii="Times New Roman" w:hAnsi="Times New Roman" w:cs="Times New Roman"/>
                <w:color w:val="22272F"/>
              </w:rPr>
              <w:t>Мероприятие (результат) комплекса процессных мероприятий «</w:t>
            </w:r>
            <w:r>
              <w:rPr>
                <w:rFonts w:ascii="Times New Roman" w:hAnsi="Times New Roman" w:cs="Times New Roman"/>
              </w:rPr>
              <w:t>Количество объектов движимого и недвижимого имущества, по которым проводится рыночная оценка»</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66F56">
            <w:pPr>
              <w:ind w:firstLine="0"/>
              <w:rPr>
                <w:rFonts w:ascii="Times New Roman" w:hAnsi="Times New Roman" w:cs="Times New Roman"/>
                <w:b/>
                <w:color w:val="22272F"/>
              </w:rPr>
            </w:pP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sz w:val="28"/>
                <w:szCs w:val="28"/>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left"/>
            </w:pPr>
            <w:r>
              <w:rPr>
                <w:rFonts w:ascii="Times New Roman" w:hAnsi="Times New Roman" w:cs="Times New Roman"/>
                <w:color w:val="22272F"/>
              </w:rPr>
              <w:t>Контрольная точка мероприятия (результата) комплекса процессных мероприятий «</w:t>
            </w:r>
            <w:r>
              <w:rPr>
                <w:rFonts w:ascii="Times New Roman" w:hAnsi="Times New Roman" w:cs="Times New Roman"/>
              </w:rPr>
              <w:t>Размещение информационного сообщения о проведении торгов по продаже земельных участков, объектов муниципальной собственности и права заключения договоров аренды на сайте</w:t>
            </w:r>
            <w:hyperlink r:id="rId26">
              <w:r>
                <w:rPr>
                  <w:rStyle w:val="InternetLink"/>
                  <w:rFonts w:ascii="Times New Roman" w:hAnsi="Times New Roman" w:cs="Times New Roman"/>
                  <w:lang w:val="en-US"/>
                </w:rPr>
                <w:t>www</w:t>
              </w:r>
              <w:r>
                <w:rPr>
                  <w:rStyle w:val="InternetLink"/>
                  <w:rFonts w:ascii="Times New Roman" w:hAnsi="Times New Roman" w:cs="Times New Roman"/>
                </w:rPr>
                <w:t>.</w:t>
              </w:r>
              <w:r>
                <w:rPr>
                  <w:rStyle w:val="InternetLink"/>
                  <w:rFonts w:ascii="Times New Roman" w:hAnsi="Times New Roman" w:cs="Times New Roman"/>
                  <w:lang w:val="en-US"/>
                </w:rPr>
                <w:t>torgi</w:t>
              </w:r>
              <w:r>
                <w:rPr>
                  <w:rStyle w:val="InternetLink"/>
                  <w:rFonts w:ascii="Times New Roman" w:hAnsi="Times New Roman" w:cs="Times New Roman"/>
                </w:rPr>
                <w:t>.</w:t>
              </w:r>
              <w:r>
                <w:rPr>
                  <w:rStyle w:val="InternetLink"/>
                  <w:rFonts w:ascii="Times New Roman" w:hAnsi="Times New Roman" w:cs="Times New Roman"/>
                  <w:lang w:val="en-US"/>
                </w:rPr>
                <w:t>gov</w:t>
              </w:r>
              <w:r>
                <w:rPr>
                  <w:rStyle w:val="InternetLink"/>
                  <w:rFonts w:ascii="Times New Roman" w:hAnsi="Times New Roman" w:cs="Times New Roman"/>
                </w:rPr>
                <w:t>.</w:t>
              </w:r>
              <w:r>
                <w:rPr>
                  <w:rStyle w:val="InternetLink"/>
                  <w:rFonts w:ascii="Times New Roman" w:hAnsi="Times New Roman" w:cs="Times New Roman"/>
                  <w:lang w:val="en-US"/>
                </w:rPr>
                <w:t>ru</w:t>
              </w:r>
            </w:hyperlink>
            <w:r>
              <w:rPr>
                <w:rFonts w:ascii="Times New Roman" w:hAnsi="Times New Roman" w:cs="Times New Roman"/>
              </w:rPr>
              <w:t>»</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rPr>
            </w:pPr>
            <w:r>
              <w:rPr>
                <w:rFonts w:ascii="Times New Roman" w:hAnsi="Times New Roman" w:cs="Times New Roman"/>
              </w:rPr>
              <w:t>До 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Егорова Светлана Николаевна</w:t>
            </w:r>
          </w:p>
          <w:p w:rsidR="00F66F56" w:rsidRDefault="00F368E7">
            <w:pPr>
              <w:spacing w:line="276" w:lineRule="auto"/>
              <w:ind w:firstLine="0"/>
              <w:rPr>
                <w:rFonts w:ascii="Times New Roman" w:hAnsi="Times New Roman" w:cs="Times New Roman"/>
              </w:rPr>
            </w:pPr>
            <w:r>
              <w:rPr>
                <w:rFonts w:ascii="Times New Roman" w:hAnsi="Times New Roman" w:cs="Times New Roman"/>
              </w:rPr>
              <w:t>Главный специалист по земельным вопросам</w:t>
            </w:r>
          </w:p>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ind w:firstLine="0"/>
              <w:rPr>
                <w:rFonts w:ascii="Times New Roman" w:hAnsi="Times New Roman" w:cs="Times New Roman"/>
                <w:b/>
                <w:color w:val="22272F"/>
              </w:rPr>
            </w:pPr>
            <w:r>
              <w:rPr>
                <w:rFonts w:ascii="Times New Roman" w:hAnsi="Times New Roman" w:cs="Times New Roman"/>
              </w:rPr>
              <w:t>Главный специалист по управлению имуществом</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rPr>
              <w:t>Комплекс процессных мероприятий «</w:t>
            </w:r>
            <w:r>
              <w:rPr>
                <w:rFonts w:ascii="Times New Roman" w:hAnsi="Times New Roman" w:cs="Times New Roman"/>
              </w:rPr>
              <w:t>Регистрация  права  муниципальной собственности на объекты недвижимого имущества»</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sz w:val="28"/>
                <w:szCs w:val="28"/>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rPr>
              <w:t>Мероприятие (результат) комплекса процессных мероприятий «</w:t>
            </w:r>
            <w:r>
              <w:rPr>
                <w:rFonts w:ascii="Times New Roman" w:hAnsi="Times New Roman"/>
              </w:rPr>
              <w:t>Количество объектов недвижимого имущества, по которым осуществляется регистрация права муниципальной собственности»</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66F56">
            <w:pPr>
              <w:ind w:firstLine="0"/>
              <w:rPr>
                <w:rFonts w:ascii="Times New Roman" w:hAnsi="Times New Roman" w:cs="Times New Roman"/>
                <w:b/>
                <w:color w:val="22272F"/>
                <w:sz w:val="28"/>
                <w:szCs w:val="28"/>
              </w:rPr>
            </w:pP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jc w:val="center"/>
              <w:rPr>
                <w:rFonts w:ascii="Times New Roman" w:hAnsi="Times New Roman" w:cs="Times New Roman"/>
                <w:color w:val="22272F"/>
                <w:sz w:val="28"/>
                <w:szCs w:val="28"/>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left"/>
              <w:rPr>
                <w:rFonts w:ascii="Times New Roman" w:hAnsi="Times New Roman" w:cs="Times New Roman"/>
                <w:b/>
                <w:color w:val="22272F"/>
                <w:sz w:val="28"/>
                <w:szCs w:val="28"/>
              </w:rPr>
            </w:pPr>
            <w:r>
              <w:rPr>
                <w:rFonts w:ascii="Times New Roman" w:hAnsi="Times New Roman" w:cs="Times New Roman"/>
                <w:color w:val="22272F"/>
              </w:rPr>
              <w:t>Контрольная точка мероприятия (результата) комплекса процессных мероприятий «</w:t>
            </w:r>
            <w:r>
              <w:rPr>
                <w:rFonts w:ascii="Times New Roman" w:hAnsi="Times New Roman"/>
              </w:rPr>
              <w:t>Внесение объектов в реестр муниципальной собственности»</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rPr>
              <w:t>До 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ind w:firstLine="0"/>
              <w:rPr>
                <w:rFonts w:ascii="Times New Roman" w:hAnsi="Times New Roman" w:cs="Times New Roman"/>
                <w:b/>
                <w:color w:val="22272F"/>
                <w:sz w:val="28"/>
                <w:szCs w:val="28"/>
              </w:rPr>
            </w:pPr>
            <w:r>
              <w:rPr>
                <w:rFonts w:ascii="Times New Roman" w:hAnsi="Times New Roman" w:cs="Times New Roman"/>
              </w:rPr>
              <w:t>Главный специалист по управлению имуществом</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rPr>
              <w:t>Комплекс процессных мероприятий «</w:t>
            </w:r>
            <w:r>
              <w:rPr>
                <w:rFonts w:ascii="Times New Roman" w:hAnsi="Times New Roman"/>
              </w:rPr>
              <w:t>Отчуждение объектов муниципального имущества  в соответствии с прогнозным планом приватизации»</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b/>
                <w:color w:val="22272F"/>
                <w:sz w:val="28"/>
                <w:szCs w:val="28"/>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rPr>
              <w:t>Мероприятие (результат) комплекса процессных мероприятий «</w:t>
            </w:r>
            <w:r>
              <w:rPr>
                <w:rFonts w:ascii="Times New Roman" w:hAnsi="Times New Roman"/>
              </w:rPr>
              <w:t>Количество объектов движимого и недвижимого имущества, подлежащих  отчуждению в соответствии с Прогнозным планом приватизации»</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66F56">
            <w:pPr>
              <w:ind w:firstLine="0"/>
              <w:rPr>
                <w:rFonts w:ascii="Times New Roman" w:hAnsi="Times New Roman" w:cs="Times New Roman"/>
                <w:b/>
                <w:color w:val="22272F"/>
                <w:sz w:val="28"/>
                <w:szCs w:val="28"/>
              </w:rPr>
            </w:pP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b/>
                <w:color w:val="22272F"/>
                <w:sz w:val="28"/>
                <w:szCs w:val="28"/>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left"/>
              <w:rPr>
                <w:rFonts w:ascii="Times New Roman" w:hAnsi="Times New Roman" w:cs="Times New Roman"/>
                <w:b/>
                <w:color w:val="22272F"/>
                <w:sz w:val="28"/>
                <w:szCs w:val="28"/>
              </w:rPr>
            </w:pPr>
            <w:r>
              <w:rPr>
                <w:rFonts w:ascii="Times New Roman" w:hAnsi="Times New Roman" w:cs="Times New Roman"/>
                <w:color w:val="22272F"/>
              </w:rPr>
              <w:t>Контрольная точка мероприятия (результата) комплекса процессных мероприятий «</w:t>
            </w:r>
            <w:r>
              <w:rPr>
                <w:rFonts w:ascii="Times New Roman" w:hAnsi="Times New Roman"/>
              </w:rPr>
              <w:t>Заключение договора купли-продажи муниципального имущества по итогам аукциона»</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rPr>
              <w:t>До 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ind w:firstLine="0"/>
              <w:rPr>
                <w:rFonts w:ascii="Times New Roman" w:hAnsi="Times New Roman" w:cs="Times New Roman"/>
                <w:b/>
                <w:color w:val="22272F"/>
                <w:sz w:val="28"/>
                <w:szCs w:val="28"/>
              </w:rPr>
            </w:pPr>
            <w:bookmarkStart w:id="6" w:name="_GoBack"/>
            <w:bookmarkEnd w:id="6"/>
            <w:r>
              <w:rPr>
                <w:rFonts w:ascii="Times New Roman" w:hAnsi="Times New Roman" w:cs="Times New Roman"/>
              </w:rPr>
              <w:t>Главный специалист по управлению имуществом</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ind w:firstLine="0"/>
              <w:rPr>
                <w:rFonts w:ascii="Times New Roman" w:hAnsi="Times New Roman" w:cs="Times New Roman"/>
                <w:b/>
                <w:color w:val="22272F"/>
                <w:sz w:val="28"/>
                <w:szCs w:val="28"/>
              </w:rPr>
            </w:pPr>
            <w:r>
              <w:rPr>
                <w:rFonts w:ascii="Times New Roman" w:hAnsi="Times New Roman" w:cs="Times New Roman"/>
                <w:color w:val="22272F"/>
              </w:rPr>
              <w:t>Комплекс процессных мероприятий «</w:t>
            </w:r>
            <w:r>
              <w:rPr>
                <w:rFonts w:ascii="Times New Roman" w:hAnsi="Times New Roman"/>
              </w:rPr>
              <w:t>Увеличение количества объектов в Перечне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b/>
                <w:color w:val="22272F"/>
                <w:sz w:val="28"/>
                <w:szCs w:val="28"/>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0"/>
              <w:spacing w:line="276" w:lineRule="auto"/>
              <w:rPr>
                <w:b/>
                <w:color w:val="22272F"/>
                <w:szCs w:val="28"/>
              </w:rPr>
            </w:pPr>
            <w:r>
              <w:rPr>
                <w:color w:val="22272F"/>
                <w:sz w:val="24"/>
                <w:szCs w:val="24"/>
              </w:rPr>
              <w:t>Мероприятие (результат) комплекса процессных мероприятий «</w:t>
            </w:r>
            <w:r>
              <w:rPr>
                <w:sz w:val="24"/>
                <w:szCs w:val="24"/>
              </w:rPr>
              <w:t>Количество объектов, включаемых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66F56">
            <w:pPr>
              <w:ind w:firstLine="0"/>
              <w:rPr>
                <w:rFonts w:ascii="Times New Roman" w:hAnsi="Times New Roman" w:cs="Times New Roman"/>
                <w:b/>
                <w:color w:val="22272F"/>
                <w:sz w:val="28"/>
                <w:szCs w:val="28"/>
              </w:rPr>
            </w:pP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b/>
                <w:color w:val="22272F"/>
                <w:sz w:val="28"/>
                <w:szCs w:val="28"/>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left"/>
              <w:rPr>
                <w:rFonts w:ascii="Times New Roman" w:hAnsi="Times New Roman" w:cs="Times New Roman"/>
                <w:b/>
                <w:color w:val="22272F"/>
                <w:sz w:val="28"/>
                <w:szCs w:val="28"/>
              </w:rPr>
            </w:pPr>
            <w:r>
              <w:rPr>
                <w:rFonts w:ascii="Times New Roman" w:hAnsi="Times New Roman" w:cs="Times New Roman"/>
                <w:color w:val="22272F"/>
              </w:rPr>
              <w:t>Контрольная точка мероприятия (результата) комплекса процессных мероприятий «</w:t>
            </w:r>
            <w:r>
              <w:rPr>
                <w:rFonts w:ascii="Times New Roman" w:hAnsi="Times New Roman"/>
              </w:rPr>
              <w:t>Увеличение количества объектов, включенных в Перечень муниципального имущества, предоставляемого на долгосрочной основе (в том числе на льготных условиям) субъектам малого и среднего предпринимательства»</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До 01.10.2023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ind w:firstLine="0"/>
              <w:rPr>
                <w:rFonts w:ascii="Times New Roman" w:hAnsi="Times New Roman" w:cs="Times New Roman"/>
                <w:color w:val="22272F"/>
              </w:rPr>
            </w:pPr>
            <w:r>
              <w:rPr>
                <w:rFonts w:ascii="Times New Roman" w:hAnsi="Times New Roman" w:cs="Times New Roman"/>
              </w:rPr>
              <w:t>Главный специалист по управлению имуществом</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4459" w:type="dxa"/>
            <w:gridSpan w:val="5"/>
            <w:tcBorders>
              <w:top w:val="single" w:sz="6" w:space="0" w:color="000001"/>
              <w:left w:val="single" w:sz="6" w:space="0" w:color="000001"/>
              <w:bottom w:val="single" w:sz="6" w:space="0" w:color="000001"/>
              <w:right w:val="single" w:sz="4" w:space="0" w:color="00000A"/>
            </w:tcBorders>
            <w:shd w:val="clear" w:color="auto" w:fill="FFFFFF"/>
            <w:tcMar>
              <w:left w:w="7"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color w:val="22272F"/>
              </w:rPr>
              <w:t>Комплекс процессных мероприятий «</w:t>
            </w:r>
            <w:r>
              <w:rPr>
                <w:rFonts w:ascii="Times New Roman" w:hAnsi="Times New Roman"/>
              </w:rP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b/>
                <w:color w:val="22272F"/>
                <w:sz w:val="28"/>
                <w:szCs w:val="28"/>
              </w:rPr>
            </w:pPr>
          </w:p>
        </w:tc>
        <w:tc>
          <w:tcPr>
            <w:tcW w:w="11767" w:type="dxa"/>
            <w:gridSpan w:val="4"/>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Мероприятие (результат) комплекса процессных мероприятий «</w:t>
            </w:r>
            <w:r>
              <w:rPr>
                <w:rFonts w:ascii="Times New Roman" w:hAnsi="Times New Roman"/>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66F56">
            <w:pPr>
              <w:spacing w:line="276" w:lineRule="auto"/>
              <w:ind w:firstLine="0"/>
              <w:rPr>
                <w:rFonts w:ascii="Times New Roman" w:hAnsi="Times New Roman" w:cs="Times New Roman"/>
              </w:rPr>
            </w:pPr>
          </w:p>
        </w:tc>
      </w:tr>
      <w:tr w:rsidR="00F66F56">
        <w:tc>
          <w:tcPr>
            <w:tcW w:w="1148" w:type="dxa"/>
            <w:tcBorders>
              <w:top w:val="single" w:sz="6" w:space="0" w:color="000001"/>
              <w:left w:val="single" w:sz="6" w:space="0" w:color="000001"/>
              <w:bottom w:val="single" w:sz="6" w:space="0" w:color="000001"/>
            </w:tcBorders>
            <w:shd w:val="clear" w:color="auto" w:fill="FFFFFF"/>
            <w:tcMar>
              <w:left w:w="7" w:type="dxa"/>
            </w:tcMar>
          </w:tcPr>
          <w:p w:rsidR="00F66F56" w:rsidRDefault="00F66F56">
            <w:pPr>
              <w:ind w:firstLine="0"/>
              <w:rPr>
                <w:rFonts w:ascii="Times New Roman" w:hAnsi="Times New Roman" w:cs="Times New Roman"/>
                <w:b/>
                <w:color w:val="22272F"/>
                <w:sz w:val="28"/>
                <w:szCs w:val="28"/>
              </w:rPr>
            </w:pPr>
          </w:p>
        </w:tc>
        <w:tc>
          <w:tcPr>
            <w:tcW w:w="8789"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pStyle w:val="afffff0"/>
              <w:spacing w:after="0" w:line="240" w:lineRule="auto"/>
              <w:ind w:left="0" w:firstLine="720"/>
              <w:rPr>
                <w:rFonts w:ascii="Times New Roman" w:hAnsi="Times New Roman"/>
                <w:color w:val="22272F"/>
              </w:rPr>
            </w:pPr>
            <w:r>
              <w:rPr>
                <w:rFonts w:ascii="Times New Roman" w:hAnsi="Times New Roman"/>
                <w:color w:val="22272F"/>
              </w:rPr>
              <w:t>Контрольная точка мероприятия (результата) комплекса процессных мероприятий «</w:t>
            </w:r>
            <w:r>
              <w:rPr>
                <w:rFonts w:ascii="Times New Roman" w:hAnsi="Times New Roman"/>
                <w:sz w:val="24"/>
                <w:szCs w:val="24"/>
              </w:rPr>
              <w:t>Заключение договоров аренды муниципального имущества с субъектами МСП»</w:t>
            </w:r>
          </w:p>
        </w:tc>
        <w:tc>
          <w:tcPr>
            <w:tcW w:w="2978" w:type="dxa"/>
            <w:gridSpan w:val="2"/>
            <w:tcBorders>
              <w:top w:val="single" w:sz="6" w:space="0" w:color="000001"/>
              <w:left w:val="single" w:sz="6" w:space="0" w:color="000001"/>
              <w:bottom w:val="single" w:sz="6" w:space="0" w:color="000001"/>
            </w:tcBorders>
            <w:shd w:val="clear" w:color="auto" w:fill="FFFFFF"/>
            <w:tcMar>
              <w:left w:w="7" w:type="dxa"/>
            </w:tcMar>
          </w:tcPr>
          <w:p w:rsidR="00F66F56" w:rsidRDefault="00F368E7">
            <w:pPr>
              <w:ind w:firstLine="0"/>
              <w:rPr>
                <w:rFonts w:ascii="Times New Roman" w:hAnsi="Times New Roman" w:cs="Times New Roman"/>
                <w:color w:val="22272F"/>
              </w:rPr>
            </w:pPr>
            <w:r>
              <w:rPr>
                <w:rFonts w:ascii="Times New Roman" w:hAnsi="Times New Roman" w:cs="Times New Roman"/>
                <w:color w:val="22272F"/>
              </w:rPr>
              <w:t>До 31.12.2023</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F66F56" w:rsidRDefault="00F368E7">
            <w:pPr>
              <w:spacing w:line="276" w:lineRule="auto"/>
              <w:ind w:firstLine="0"/>
              <w:rPr>
                <w:rFonts w:ascii="Times New Roman" w:hAnsi="Times New Roman" w:cs="Times New Roman"/>
              </w:rPr>
            </w:pPr>
            <w:r>
              <w:rPr>
                <w:rFonts w:ascii="Times New Roman" w:hAnsi="Times New Roman" w:cs="Times New Roman"/>
              </w:rPr>
              <w:t>Динер Ольга Васильевна</w:t>
            </w:r>
          </w:p>
          <w:p w:rsidR="00F66F56" w:rsidRDefault="00F368E7">
            <w:pPr>
              <w:spacing w:line="276" w:lineRule="auto"/>
              <w:ind w:firstLine="0"/>
              <w:rPr>
                <w:rFonts w:ascii="Times New Roman" w:hAnsi="Times New Roman" w:cs="Times New Roman"/>
              </w:rPr>
            </w:pPr>
            <w:r>
              <w:rPr>
                <w:rFonts w:ascii="Times New Roman" w:hAnsi="Times New Roman" w:cs="Times New Roman"/>
              </w:rPr>
              <w:t>Главный специалист по управлению имуществом</w:t>
            </w:r>
          </w:p>
        </w:tc>
      </w:tr>
    </w:tbl>
    <w:p w:rsidR="00F66F56" w:rsidRDefault="00F66F56">
      <w:pPr>
        <w:sectPr w:rsidR="00F66F56">
          <w:headerReference w:type="default" r:id="rId27"/>
          <w:headerReference w:type="first" r:id="rId28"/>
          <w:pgSz w:w="16838" w:h="11906" w:orient="landscape"/>
          <w:pgMar w:top="777" w:right="536" w:bottom="851" w:left="566" w:header="720" w:footer="0" w:gutter="0"/>
          <w:cols w:space="720"/>
          <w:formProt w:val="0"/>
          <w:titlePg/>
          <w:docGrid w:linePitch="240" w:charSpace="-6145"/>
        </w:sectPr>
      </w:pPr>
    </w:p>
    <w:p w:rsidR="00F66F56" w:rsidRDefault="00F66F56"/>
    <w:sectPr w:rsidR="00F66F56" w:rsidSect="00F66F56">
      <w:headerReference w:type="default" r:id="rId29"/>
      <w:pgSz w:w="11906" w:h="16838"/>
      <w:pgMar w:top="1134" w:right="850" w:bottom="1134"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AE8" w:rsidRDefault="00772AE8" w:rsidP="00F66F56">
      <w:r>
        <w:separator/>
      </w:r>
    </w:p>
  </w:endnote>
  <w:endnote w:type="continuationSeparator" w:id="1">
    <w:p w:rsidR="00772AE8" w:rsidRDefault="00772AE8" w:rsidP="00F66F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AE8" w:rsidRDefault="00772AE8" w:rsidP="00F66F56">
      <w:r>
        <w:separator/>
      </w:r>
    </w:p>
  </w:footnote>
  <w:footnote w:type="continuationSeparator" w:id="1">
    <w:p w:rsidR="00772AE8" w:rsidRDefault="00772AE8" w:rsidP="00F66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56" w:rsidRDefault="00F66F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6F56"/>
    <w:rsid w:val="00492184"/>
    <w:rsid w:val="00772AE8"/>
    <w:rsid w:val="0077596E"/>
    <w:rsid w:val="00DC752B"/>
    <w:rsid w:val="00F368E7"/>
    <w:rsid w:val="00F66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A0"/>
    <w:pPr>
      <w:widowControl w:val="0"/>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1E75DA"/>
    <w:pPr>
      <w:keepNext/>
      <w:outlineLvl w:val="0"/>
    </w:pPr>
    <w:rPr>
      <w:rFonts w:cs="Times New Roman"/>
      <w:sz w:val="28"/>
    </w:rPr>
  </w:style>
  <w:style w:type="paragraph" w:customStyle="1" w:styleId="Heading2">
    <w:name w:val="Heading 2"/>
    <w:basedOn w:val="a"/>
    <w:unhideWhenUsed/>
    <w:qFormat/>
    <w:rsid w:val="001E75DA"/>
    <w:pPr>
      <w:keepNext/>
      <w:outlineLvl w:val="1"/>
    </w:pPr>
    <w:rPr>
      <w:rFonts w:cs="Times New Roman"/>
      <w:sz w:val="28"/>
    </w:rPr>
  </w:style>
  <w:style w:type="paragraph" w:customStyle="1" w:styleId="Heading3">
    <w:name w:val="Heading 3"/>
    <w:basedOn w:val="a"/>
    <w:unhideWhenUsed/>
    <w:qFormat/>
    <w:rsid w:val="001E75DA"/>
    <w:pPr>
      <w:keepNext/>
      <w:jc w:val="center"/>
      <w:outlineLvl w:val="2"/>
    </w:pPr>
    <w:rPr>
      <w:rFonts w:cs="Times New Roman"/>
    </w:rPr>
  </w:style>
  <w:style w:type="paragraph" w:customStyle="1" w:styleId="Heading4">
    <w:name w:val="Heading 4"/>
    <w:basedOn w:val="Heading3"/>
    <w:qFormat/>
    <w:rsid w:val="009E57A0"/>
    <w:pPr>
      <w:keepNext w:val="0"/>
      <w:spacing w:before="108" w:after="108"/>
      <w:outlineLvl w:val="3"/>
    </w:pPr>
    <w:rPr>
      <w:rFonts w:ascii="Calibri" w:hAnsi="Calibri"/>
      <w:b/>
      <w:bCs/>
      <w:sz w:val="28"/>
      <w:szCs w:val="28"/>
    </w:rPr>
  </w:style>
  <w:style w:type="character" w:customStyle="1" w:styleId="1">
    <w:name w:val="Заголовок 1 Знак"/>
    <w:basedOn w:val="a0"/>
    <w:link w:val="1"/>
    <w:qFormat/>
    <w:rsid w:val="001E75DA"/>
    <w:rPr>
      <w:rFonts w:ascii="Times New Roman" w:eastAsia="Times New Roman" w:hAnsi="Times New Roman" w:cs="Times New Roman"/>
      <w:sz w:val="28"/>
      <w:szCs w:val="20"/>
      <w:lang w:eastAsia="ru-RU"/>
    </w:rPr>
  </w:style>
  <w:style w:type="character" w:customStyle="1" w:styleId="2">
    <w:name w:val="Заголовок 2 Знак"/>
    <w:basedOn w:val="a0"/>
    <w:link w:val="2"/>
    <w:qFormat/>
    <w:rsid w:val="001E75DA"/>
    <w:rPr>
      <w:rFonts w:ascii="Times New Roman" w:eastAsia="Times New Roman" w:hAnsi="Times New Roman" w:cs="Times New Roman"/>
      <w:sz w:val="28"/>
      <w:szCs w:val="20"/>
      <w:lang w:eastAsia="ru-RU"/>
    </w:rPr>
  </w:style>
  <w:style w:type="character" w:customStyle="1" w:styleId="3">
    <w:name w:val="Заголовок 3 Знак"/>
    <w:basedOn w:val="a0"/>
    <w:link w:val="3"/>
    <w:qFormat/>
    <w:rsid w:val="001E75DA"/>
    <w:rPr>
      <w:rFonts w:ascii="Times New Roman" w:eastAsia="Times New Roman" w:hAnsi="Times New Roman" w:cs="Times New Roman"/>
      <w:sz w:val="24"/>
      <w:szCs w:val="20"/>
      <w:lang w:eastAsia="ru-RU"/>
    </w:rPr>
  </w:style>
  <w:style w:type="character" w:customStyle="1" w:styleId="4">
    <w:name w:val="Заголовок 4 Знак"/>
    <w:basedOn w:val="a0"/>
    <w:link w:val="4"/>
    <w:qFormat/>
    <w:rsid w:val="009E57A0"/>
    <w:rPr>
      <w:rFonts w:ascii="Calibri" w:eastAsia="Times New Roman" w:hAnsi="Calibri" w:cs="Times New Roman"/>
      <w:b/>
      <w:bCs/>
      <w:sz w:val="28"/>
      <w:szCs w:val="28"/>
      <w:lang w:eastAsia="ru-RU"/>
    </w:rPr>
  </w:style>
  <w:style w:type="character" w:customStyle="1" w:styleId="a3">
    <w:name w:val="Цветовое выделение"/>
    <w:uiPriority w:val="99"/>
    <w:qFormat/>
    <w:rsid w:val="009E57A0"/>
    <w:rPr>
      <w:b/>
      <w:color w:val="26282F"/>
    </w:rPr>
  </w:style>
  <w:style w:type="character" w:customStyle="1" w:styleId="a4">
    <w:name w:val="Гипертекстовая ссылка"/>
    <w:uiPriority w:val="99"/>
    <w:qFormat/>
    <w:rsid w:val="009E57A0"/>
    <w:rPr>
      <w:rFonts w:cs="Times New Roman"/>
      <w:b/>
      <w:color w:val="106BBE"/>
    </w:rPr>
  </w:style>
  <w:style w:type="character" w:customStyle="1" w:styleId="a5">
    <w:name w:val="Активная гипертекстовая ссылка"/>
    <w:qFormat/>
    <w:rsid w:val="009E57A0"/>
    <w:rPr>
      <w:rFonts w:cs="Times New Roman"/>
      <w:b/>
      <w:color w:val="106BBE"/>
      <w:u w:val="single"/>
    </w:rPr>
  </w:style>
  <w:style w:type="character" w:customStyle="1" w:styleId="a6">
    <w:name w:val="Выделение для Базового Поиска"/>
    <w:qFormat/>
    <w:rsid w:val="009E57A0"/>
    <w:rPr>
      <w:rFonts w:cs="Times New Roman"/>
      <w:b/>
      <w:bCs/>
      <w:color w:val="0058A9"/>
    </w:rPr>
  </w:style>
  <w:style w:type="character" w:customStyle="1" w:styleId="a7">
    <w:name w:val="Выделение для Базового Поиска (курсив)"/>
    <w:qFormat/>
    <w:rsid w:val="009E57A0"/>
    <w:rPr>
      <w:rFonts w:cs="Times New Roman"/>
      <w:b/>
      <w:bCs/>
      <w:i/>
      <w:iCs/>
      <w:color w:val="0058A9"/>
    </w:rPr>
  </w:style>
  <w:style w:type="character" w:customStyle="1" w:styleId="a8">
    <w:name w:val="Название Знак"/>
    <w:basedOn w:val="a0"/>
    <w:qFormat/>
    <w:rsid w:val="009E57A0"/>
    <w:rPr>
      <w:rFonts w:ascii="Verdana" w:eastAsia="Times New Roman" w:hAnsi="Verdana" w:cs="Verdana"/>
      <w:b/>
      <w:bCs/>
      <w:color w:val="0058A9"/>
      <w:lang w:eastAsia="ru-RU"/>
    </w:rPr>
  </w:style>
  <w:style w:type="character" w:customStyle="1" w:styleId="a9">
    <w:name w:val="Заголовок своего сообщения"/>
    <w:qFormat/>
    <w:rsid w:val="009E57A0"/>
    <w:rPr>
      <w:rFonts w:cs="Times New Roman"/>
      <w:b/>
      <w:bCs/>
      <w:color w:val="26282F"/>
    </w:rPr>
  </w:style>
  <w:style w:type="character" w:customStyle="1" w:styleId="aa">
    <w:name w:val="Заголовок чужого сообщения"/>
    <w:qFormat/>
    <w:rsid w:val="009E57A0"/>
    <w:rPr>
      <w:rFonts w:cs="Times New Roman"/>
      <w:b/>
      <w:bCs/>
      <w:color w:val="FF0000"/>
    </w:rPr>
  </w:style>
  <w:style w:type="character" w:customStyle="1" w:styleId="ab">
    <w:name w:val="Найденные слова"/>
    <w:qFormat/>
    <w:rsid w:val="009E57A0"/>
    <w:rPr>
      <w:rFonts w:cs="Times New Roman"/>
      <w:color w:val="26282F"/>
      <w:shd w:val="clear" w:color="auto" w:fill="FFF580"/>
    </w:rPr>
  </w:style>
  <w:style w:type="character" w:customStyle="1" w:styleId="ac">
    <w:name w:val="Не вступил в силу"/>
    <w:qFormat/>
    <w:rsid w:val="009E57A0"/>
    <w:rPr>
      <w:rFonts w:cs="Times New Roman"/>
      <w:color w:val="000000"/>
      <w:shd w:val="clear" w:color="auto" w:fill="D8EDE8"/>
    </w:rPr>
  </w:style>
  <w:style w:type="character" w:customStyle="1" w:styleId="ad">
    <w:name w:val="Опечатки"/>
    <w:qFormat/>
    <w:rsid w:val="009E57A0"/>
    <w:rPr>
      <w:color w:val="FF0000"/>
    </w:rPr>
  </w:style>
  <w:style w:type="character" w:customStyle="1" w:styleId="ae">
    <w:name w:val="Продолжение ссылки"/>
    <w:basedOn w:val="a4"/>
    <w:qFormat/>
    <w:rsid w:val="009E57A0"/>
    <w:rPr>
      <w:rFonts w:cs="Times New Roman"/>
      <w:b/>
      <w:color w:val="106BBE"/>
    </w:rPr>
  </w:style>
  <w:style w:type="character" w:customStyle="1" w:styleId="af">
    <w:name w:val="Сравнение редакций"/>
    <w:qFormat/>
    <w:rsid w:val="009E57A0"/>
    <w:rPr>
      <w:rFonts w:cs="Times New Roman"/>
      <w:b/>
      <w:color w:val="26282F"/>
    </w:rPr>
  </w:style>
  <w:style w:type="character" w:customStyle="1" w:styleId="af0">
    <w:name w:val="Сравнение редакций. Добавленный фрагмент"/>
    <w:qFormat/>
    <w:rsid w:val="009E57A0"/>
    <w:rPr>
      <w:color w:val="000000"/>
      <w:shd w:val="clear" w:color="auto" w:fill="C1D7FF"/>
    </w:rPr>
  </w:style>
  <w:style w:type="character" w:customStyle="1" w:styleId="af1">
    <w:name w:val="Сравнение редакций. Удаленный фрагмент"/>
    <w:qFormat/>
    <w:rsid w:val="009E57A0"/>
    <w:rPr>
      <w:color w:val="000000"/>
      <w:shd w:val="clear" w:color="auto" w:fill="C4C413"/>
    </w:rPr>
  </w:style>
  <w:style w:type="character" w:customStyle="1" w:styleId="af2">
    <w:name w:val="Утратил силу"/>
    <w:qFormat/>
    <w:rsid w:val="009E57A0"/>
    <w:rPr>
      <w:rFonts w:cs="Times New Roman"/>
      <w:b/>
      <w:strike/>
      <w:color w:val="666600"/>
    </w:rPr>
  </w:style>
  <w:style w:type="character" w:customStyle="1" w:styleId="af3">
    <w:name w:val="Верхний колонтитул Знак"/>
    <w:basedOn w:val="a0"/>
    <w:uiPriority w:val="99"/>
    <w:qFormat/>
    <w:rsid w:val="009E57A0"/>
    <w:rPr>
      <w:rFonts w:ascii="Times New Roman" w:eastAsia="Times New Roman" w:hAnsi="Times New Roman" w:cs="Times New Roman"/>
      <w:sz w:val="20"/>
      <w:szCs w:val="20"/>
      <w:lang w:eastAsia="ru-RU"/>
    </w:rPr>
  </w:style>
  <w:style w:type="character" w:customStyle="1" w:styleId="af4">
    <w:name w:val="Нижний колонтитул Знак"/>
    <w:basedOn w:val="a0"/>
    <w:uiPriority w:val="99"/>
    <w:qFormat/>
    <w:rsid w:val="009E57A0"/>
    <w:rPr>
      <w:rFonts w:ascii="Times New Roman" w:eastAsia="Times New Roman" w:hAnsi="Times New Roman" w:cs="Times New Roman"/>
      <w:sz w:val="20"/>
      <w:szCs w:val="20"/>
      <w:lang w:eastAsia="ru-RU"/>
    </w:rPr>
  </w:style>
  <w:style w:type="character" w:styleId="af5">
    <w:name w:val="page number"/>
    <w:qFormat/>
    <w:rsid w:val="009E57A0"/>
    <w:rPr>
      <w:rFonts w:cs="Times New Roman"/>
    </w:rPr>
  </w:style>
  <w:style w:type="character" w:styleId="af6">
    <w:name w:val="annotation reference"/>
    <w:uiPriority w:val="99"/>
    <w:semiHidden/>
    <w:qFormat/>
    <w:rsid w:val="009E57A0"/>
    <w:rPr>
      <w:rFonts w:cs="Times New Roman"/>
      <w:sz w:val="16"/>
      <w:szCs w:val="16"/>
    </w:rPr>
  </w:style>
  <w:style w:type="character" w:customStyle="1" w:styleId="af7">
    <w:name w:val="Текст примечания Знак"/>
    <w:basedOn w:val="a0"/>
    <w:uiPriority w:val="99"/>
    <w:semiHidden/>
    <w:qFormat/>
    <w:rsid w:val="009E57A0"/>
    <w:rPr>
      <w:rFonts w:ascii="Arial" w:eastAsia="Times New Roman" w:hAnsi="Arial" w:cs="Times New Roman"/>
      <w:sz w:val="20"/>
      <w:szCs w:val="20"/>
      <w:lang w:eastAsia="ru-RU"/>
    </w:rPr>
  </w:style>
  <w:style w:type="character" w:customStyle="1" w:styleId="af8">
    <w:name w:val="Тема примечания Знак"/>
    <w:basedOn w:val="af7"/>
    <w:semiHidden/>
    <w:qFormat/>
    <w:rsid w:val="009E57A0"/>
    <w:rPr>
      <w:rFonts w:ascii="Arial" w:eastAsia="Times New Roman" w:hAnsi="Arial" w:cs="Times New Roman"/>
      <w:b/>
      <w:bCs/>
      <w:sz w:val="20"/>
      <w:szCs w:val="20"/>
      <w:lang w:eastAsia="ru-RU"/>
    </w:rPr>
  </w:style>
  <w:style w:type="character" w:customStyle="1" w:styleId="af9">
    <w:name w:val="Текст выноски Знак"/>
    <w:basedOn w:val="a0"/>
    <w:semiHidden/>
    <w:qFormat/>
    <w:rsid w:val="009E57A0"/>
    <w:rPr>
      <w:rFonts w:ascii="Tahoma" w:eastAsia="Times New Roman" w:hAnsi="Tahoma" w:cs="Times New Roman"/>
      <w:sz w:val="16"/>
      <w:szCs w:val="16"/>
      <w:lang w:eastAsia="ru-RU"/>
    </w:rPr>
  </w:style>
  <w:style w:type="character" w:customStyle="1" w:styleId="10">
    <w:name w:val="Основной текст Знак1"/>
    <w:qFormat/>
    <w:rsid w:val="009E57A0"/>
    <w:rPr>
      <w:rFonts w:ascii="Times New Roman" w:hAnsi="Times New Roman" w:cs="Times New Roman"/>
      <w:shd w:val="clear" w:color="auto" w:fill="FFFFFF"/>
    </w:rPr>
  </w:style>
  <w:style w:type="character" w:customStyle="1" w:styleId="afa">
    <w:name w:val="Основной текст Знак"/>
    <w:basedOn w:val="a0"/>
    <w:qFormat/>
    <w:rsid w:val="009E57A0"/>
    <w:rPr>
      <w:rFonts w:ascii="Times New Roman" w:eastAsia="Times New Roman" w:hAnsi="Times New Roman" w:cs="Times New Roman"/>
      <w:b/>
      <w:bCs/>
      <w:sz w:val="10"/>
      <w:szCs w:val="10"/>
      <w:lang w:eastAsia="ru-RU"/>
    </w:rPr>
  </w:style>
  <w:style w:type="character" w:customStyle="1" w:styleId="InternetLink">
    <w:name w:val="Internet Link"/>
    <w:uiPriority w:val="99"/>
    <w:rsid w:val="009E57A0"/>
    <w:rPr>
      <w:color w:val="0000FF"/>
      <w:u w:val="single"/>
    </w:rPr>
  </w:style>
  <w:style w:type="character" w:customStyle="1" w:styleId="s10">
    <w:name w:val="s_10"/>
    <w:qFormat/>
    <w:rsid w:val="009E57A0"/>
  </w:style>
  <w:style w:type="character" w:customStyle="1" w:styleId="afb">
    <w:name w:val="Текст сноски Знак"/>
    <w:basedOn w:val="a0"/>
    <w:uiPriority w:val="99"/>
    <w:qFormat/>
    <w:rsid w:val="009E57A0"/>
    <w:rPr>
      <w:rFonts w:ascii="Times New Roman" w:eastAsia="Times New Roman" w:hAnsi="Times New Roman" w:cs="Times New Roman"/>
      <w:b/>
      <w:color w:val="000000"/>
      <w:sz w:val="20"/>
      <w:szCs w:val="20"/>
      <w:lang w:eastAsia="ru-RU"/>
    </w:rPr>
  </w:style>
  <w:style w:type="character" w:styleId="afc">
    <w:name w:val="footnote reference"/>
    <w:uiPriority w:val="99"/>
    <w:unhideWhenUsed/>
    <w:qFormat/>
    <w:rsid w:val="009E57A0"/>
    <w:rPr>
      <w:vertAlign w:val="superscript"/>
    </w:rPr>
  </w:style>
  <w:style w:type="character" w:customStyle="1" w:styleId="s11">
    <w:name w:val="s_11"/>
    <w:qFormat/>
    <w:rsid w:val="009E57A0"/>
  </w:style>
  <w:style w:type="character" w:customStyle="1" w:styleId="afd">
    <w:name w:val="Без интервала Знак"/>
    <w:basedOn w:val="a0"/>
    <w:uiPriority w:val="1"/>
    <w:qFormat/>
    <w:locked/>
    <w:rsid w:val="00CD2759"/>
    <w:rPr>
      <w:rFonts w:ascii="Times New Roman" w:eastAsia="Times New Roman" w:hAnsi="Times New Roman" w:cs="Times New Roman"/>
      <w:sz w:val="28"/>
      <w:szCs w:val="20"/>
      <w:lang w:eastAsia="ru-RU"/>
    </w:rPr>
  </w:style>
  <w:style w:type="character" w:customStyle="1" w:styleId="ListLabel1">
    <w:name w:val="ListLabel 1"/>
    <w:qFormat/>
    <w:rsid w:val="00F66F56"/>
    <w:rPr>
      <w:rFonts w:cs="Times New Roman"/>
    </w:rPr>
  </w:style>
  <w:style w:type="character" w:customStyle="1" w:styleId="ListLabel2">
    <w:name w:val="ListLabel 2"/>
    <w:qFormat/>
    <w:rsid w:val="00F66F56"/>
    <w:rPr>
      <w:rFonts w:cs="Times New Roman"/>
    </w:rPr>
  </w:style>
  <w:style w:type="character" w:customStyle="1" w:styleId="ListLabel3">
    <w:name w:val="ListLabel 3"/>
    <w:qFormat/>
    <w:rsid w:val="00F66F56"/>
    <w:rPr>
      <w:rFonts w:cs="Times New Roman"/>
    </w:rPr>
  </w:style>
  <w:style w:type="character" w:customStyle="1" w:styleId="ListLabel4">
    <w:name w:val="ListLabel 4"/>
    <w:qFormat/>
    <w:rsid w:val="00F66F56"/>
    <w:rPr>
      <w:rFonts w:cs="Times New Roman"/>
    </w:rPr>
  </w:style>
  <w:style w:type="character" w:customStyle="1" w:styleId="ListLabel5">
    <w:name w:val="ListLabel 5"/>
    <w:qFormat/>
    <w:rsid w:val="00F66F56"/>
    <w:rPr>
      <w:rFonts w:cs="Times New Roman"/>
    </w:rPr>
  </w:style>
  <w:style w:type="character" w:customStyle="1" w:styleId="ListLabel6">
    <w:name w:val="ListLabel 6"/>
    <w:qFormat/>
    <w:rsid w:val="00F66F56"/>
    <w:rPr>
      <w:rFonts w:cs="Times New Roman"/>
    </w:rPr>
  </w:style>
  <w:style w:type="character" w:customStyle="1" w:styleId="ListLabel7">
    <w:name w:val="ListLabel 7"/>
    <w:qFormat/>
    <w:rsid w:val="00F66F56"/>
    <w:rPr>
      <w:rFonts w:cs="Times New Roman"/>
    </w:rPr>
  </w:style>
  <w:style w:type="character" w:customStyle="1" w:styleId="ListLabel8">
    <w:name w:val="ListLabel 8"/>
    <w:qFormat/>
    <w:rsid w:val="00F66F56"/>
    <w:rPr>
      <w:rFonts w:cs="Times New Roman"/>
    </w:rPr>
  </w:style>
  <w:style w:type="character" w:customStyle="1" w:styleId="ListLabel9">
    <w:name w:val="ListLabel 9"/>
    <w:qFormat/>
    <w:rsid w:val="00F66F56"/>
    <w:rPr>
      <w:rFonts w:cs="Times New Roman"/>
    </w:rPr>
  </w:style>
  <w:style w:type="character" w:customStyle="1" w:styleId="ListLabel10">
    <w:name w:val="ListLabel 10"/>
    <w:qFormat/>
    <w:rsid w:val="00F66F56"/>
    <w:rPr>
      <w:rFonts w:cs="Times New Roman"/>
    </w:rPr>
  </w:style>
  <w:style w:type="character" w:customStyle="1" w:styleId="ListLabel11">
    <w:name w:val="ListLabel 11"/>
    <w:qFormat/>
    <w:rsid w:val="00F66F56"/>
    <w:rPr>
      <w:rFonts w:cs="Times New Roman"/>
    </w:rPr>
  </w:style>
  <w:style w:type="character" w:customStyle="1" w:styleId="ListLabel12">
    <w:name w:val="ListLabel 12"/>
    <w:qFormat/>
    <w:rsid w:val="00F66F56"/>
    <w:rPr>
      <w:rFonts w:cs="Times New Roman"/>
    </w:rPr>
  </w:style>
  <w:style w:type="character" w:customStyle="1" w:styleId="ListLabel13">
    <w:name w:val="ListLabel 13"/>
    <w:qFormat/>
    <w:rsid w:val="00F66F56"/>
    <w:rPr>
      <w:rFonts w:cs="Times New Roman"/>
    </w:rPr>
  </w:style>
  <w:style w:type="character" w:customStyle="1" w:styleId="ListLabel14">
    <w:name w:val="ListLabel 14"/>
    <w:qFormat/>
    <w:rsid w:val="00F66F56"/>
    <w:rPr>
      <w:rFonts w:cs="Times New Roman"/>
    </w:rPr>
  </w:style>
  <w:style w:type="character" w:customStyle="1" w:styleId="ListLabel15">
    <w:name w:val="ListLabel 15"/>
    <w:qFormat/>
    <w:rsid w:val="00F66F56"/>
    <w:rPr>
      <w:rFonts w:cs="Times New Roman"/>
    </w:rPr>
  </w:style>
  <w:style w:type="character" w:customStyle="1" w:styleId="ListLabel16">
    <w:name w:val="ListLabel 16"/>
    <w:qFormat/>
    <w:rsid w:val="00F66F56"/>
    <w:rPr>
      <w:rFonts w:cs="Times New Roman"/>
    </w:rPr>
  </w:style>
  <w:style w:type="character" w:customStyle="1" w:styleId="ListLabel17">
    <w:name w:val="ListLabel 17"/>
    <w:qFormat/>
    <w:rsid w:val="00F66F56"/>
    <w:rPr>
      <w:rFonts w:cs="Times New Roman"/>
    </w:rPr>
  </w:style>
  <w:style w:type="character" w:customStyle="1" w:styleId="ListLabel18">
    <w:name w:val="ListLabel 18"/>
    <w:qFormat/>
    <w:rsid w:val="00F66F56"/>
    <w:rPr>
      <w:rFonts w:cs="Times New Roman"/>
    </w:rPr>
  </w:style>
  <w:style w:type="character" w:customStyle="1" w:styleId="ListLabel19">
    <w:name w:val="ListLabel 19"/>
    <w:qFormat/>
    <w:rsid w:val="00F66F56"/>
    <w:rPr>
      <w:rFonts w:cs="Times New Roman"/>
    </w:rPr>
  </w:style>
  <w:style w:type="character" w:customStyle="1" w:styleId="ListLabel20">
    <w:name w:val="ListLabel 20"/>
    <w:qFormat/>
    <w:rsid w:val="00F66F56"/>
    <w:rPr>
      <w:rFonts w:cs="Times New Roman"/>
    </w:rPr>
  </w:style>
  <w:style w:type="character" w:customStyle="1" w:styleId="ListLabel21">
    <w:name w:val="ListLabel 21"/>
    <w:qFormat/>
    <w:rsid w:val="00F66F56"/>
    <w:rPr>
      <w:rFonts w:cs="Times New Roman"/>
    </w:rPr>
  </w:style>
  <w:style w:type="character" w:customStyle="1" w:styleId="ListLabel22">
    <w:name w:val="ListLabel 22"/>
    <w:qFormat/>
    <w:rsid w:val="00F66F56"/>
    <w:rPr>
      <w:rFonts w:cs="Times New Roman"/>
    </w:rPr>
  </w:style>
  <w:style w:type="character" w:customStyle="1" w:styleId="ListLabel23">
    <w:name w:val="ListLabel 23"/>
    <w:qFormat/>
    <w:rsid w:val="00F66F56"/>
    <w:rPr>
      <w:rFonts w:cs="Times New Roman"/>
    </w:rPr>
  </w:style>
  <w:style w:type="character" w:customStyle="1" w:styleId="ListLabel24">
    <w:name w:val="ListLabel 24"/>
    <w:qFormat/>
    <w:rsid w:val="00F66F56"/>
    <w:rPr>
      <w:rFonts w:cs="Times New Roman"/>
    </w:rPr>
  </w:style>
  <w:style w:type="character" w:customStyle="1" w:styleId="ListLabel25">
    <w:name w:val="ListLabel 25"/>
    <w:qFormat/>
    <w:rsid w:val="00F66F56"/>
    <w:rPr>
      <w:rFonts w:cs="Times New Roman"/>
    </w:rPr>
  </w:style>
  <w:style w:type="character" w:customStyle="1" w:styleId="ListLabel26">
    <w:name w:val="ListLabel 26"/>
    <w:qFormat/>
    <w:rsid w:val="00F66F56"/>
    <w:rPr>
      <w:rFonts w:cs="Times New Roman"/>
    </w:rPr>
  </w:style>
  <w:style w:type="character" w:customStyle="1" w:styleId="ListLabel27">
    <w:name w:val="ListLabel 27"/>
    <w:qFormat/>
    <w:rsid w:val="00F66F56"/>
    <w:rPr>
      <w:rFonts w:cs="Times New Roman"/>
    </w:rPr>
  </w:style>
  <w:style w:type="character" w:customStyle="1" w:styleId="ListLabel28">
    <w:name w:val="ListLabel 28"/>
    <w:qFormat/>
    <w:rsid w:val="00F66F56"/>
    <w:rPr>
      <w:rFonts w:cs="Times New Roman"/>
    </w:rPr>
  </w:style>
  <w:style w:type="character" w:customStyle="1" w:styleId="ListLabel29">
    <w:name w:val="ListLabel 29"/>
    <w:qFormat/>
    <w:rsid w:val="00F66F56"/>
    <w:rPr>
      <w:rFonts w:cs="Times New Roman"/>
    </w:rPr>
  </w:style>
  <w:style w:type="character" w:customStyle="1" w:styleId="ListLabel30">
    <w:name w:val="ListLabel 30"/>
    <w:qFormat/>
    <w:rsid w:val="00F66F56"/>
    <w:rPr>
      <w:rFonts w:cs="Times New Roman"/>
    </w:rPr>
  </w:style>
  <w:style w:type="character" w:customStyle="1" w:styleId="ListLabel31">
    <w:name w:val="ListLabel 31"/>
    <w:qFormat/>
    <w:rsid w:val="00F66F56"/>
    <w:rPr>
      <w:rFonts w:cs="Times New Roman"/>
    </w:rPr>
  </w:style>
  <w:style w:type="character" w:customStyle="1" w:styleId="ListLabel32">
    <w:name w:val="ListLabel 32"/>
    <w:qFormat/>
    <w:rsid w:val="00F66F56"/>
    <w:rPr>
      <w:rFonts w:cs="Times New Roman"/>
    </w:rPr>
  </w:style>
  <w:style w:type="character" w:customStyle="1" w:styleId="ListLabel33">
    <w:name w:val="ListLabel 33"/>
    <w:qFormat/>
    <w:rsid w:val="00F66F56"/>
    <w:rPr>
      <w:rFonts w:cs="Times New Roman"/>
    </w:rPr>
  </w:style>
  <w:style w:type="character" w:customStyle="1" w:styleId="ListLabel34">
    <w:name w:val="ListLabel 34"/>
    <w:qFormat/>
    <w:rsid w:val="00F66F56"/>
    <w:rPr>
      <w:rFonts w:cs="Times New Roman"/>
    </w:rPr>
  </w:style>
  <w:style w:type="character" w:customStyle="1" w:styleId="ListLabel35">
    <w:name w:val="ListLabel 35"/>
    <w:qFormat/>
    <w:rsid w:val="00F66F56"/>
    <w:rPr>
      <w:rFonts w:cs="Times New Roman"/>
    </w:rPr>
  </w:style>
  <w:style w:type="character" w:customStyle="1" w:styleId="ListLabel36">
    <w:name w:val="ListLabel 36"/>
    <w:qFormat/>
    <w:rsid w:val="00F66F56"/>
    <w:rPr>
      <w:rFonts w:cs="Times New Roman"/>
    </w:rPr>
  </w:style>
  <w:style w:type="character" w:customStyle="1" w:styleId="ListLabel37">
    <w:name w:val="ListLabel 37"/>
    <w:qFormat/>
    <w:rsid w:val="00F66F56"/>
    <w:rPr>
      <w:rFonts w:eastAsia="Times New Roman" w:cs="Times New Roman"/>
    </w:rPr>
  </w:style>
  <w:style w:type="character" w:customStyle="1" w:styleId="ListLabel38">
    <w:name w:val="ListLabel 38"/>
    <w:qFormat/>
    <w:rsid w:val="00F66F56"/>
    <w:rPr>
      <w:rFonts w:cs="Courier New"/>
    </w:rPr>
  </w:style>
  <w:style w:type="character" w:customStyle="1" w:styleId="ListLabel39">
    <w:name w:val="ListLabel 39"/>
    <w:qFormat/>
    <w:rsid w:val="00F66F56"/>
    <w:rPr>
      <w:rFonts w:cs="Courier New"/>
    </w:rPr>
  </w:style>
  <w:style w:type="character" w:customStyle="1" w:styleId="ListLabel40">
    <w:name w:val="ListLabel 40"/>
    <w:qFormat/>
    <w:rsid w:val="00F66F56"/>
    <w:rPr>
      <w:rFonts w:cs="Courier New"/>
    </w:rPr>
  </w:style>
  <w:style w:type="character" w:customStyle="1" w:styleId="ListLabel41">
    <w:name w:val="ListLabel 41"/>
    <w:qFormat/>
    <w:rsid w:val="00F66F56"/>
    <w:rPr>
      <w:rFonts w:eastAsia="Times New Roman" w:cs="Times New Roman"/>
    </w:rPr>
  </w:style>
  <w:style w:type="character" w:customStyle="1" w:styleId="ListLabel42">
    <w:name w:val="ListLabel 42"/>
    <w:qFormat/>
    <w:rsid w:val="00F66F56"/>
    <w:rPr>
      <w:rFonts w:cs="Courier New"/>
    </w:rPr>
  </w:style>
  <w:style w:type="character" w:customStyle="1" w:styleId="ListLabel43">
    <w:name w:val="ListLabel 43"/>
    <w:qFormat/>
    <w:rsid w:val="00F66F56"/>
    <w:rPr>
      <w:rFonts w:cs="Courier New"/>
    </w:rPr>
  </w:style>
  <w:style w:type="character" w:customStyle="1" w:styleId="ListLabel44">
    <w:name w:val="ListLabel 44"/>
    <w:qFormat/>
    <w:rsid w:val="00F66F56"/>
    <w:rPr>
      <w:rFonts w:cs="Courier New"/>
    </w:rPr>
  </w:style>
  <w:style w:type="character" w:customStyle="1" w:styleId="ListLabel45">
    <w:name w:val="ListLabel 45"/>
    <w:qFormat/>
    <w:rsid w:val="00F66F56"/>
    <w:rPr>
      <w:rFonts w:eastAsia="Times New Roman" w:cs="Times New Roman"/>
    </w:rPr>
  </w:style>
  <w:style w:type="character" w:customStyle="1" w:styleId="ListLabel46">
    <w:name w:val="ListLabel 46"/>
    <w:qFormat/>
    <w:rsid w:val="00F66F56"/>
    <w:rPr>
      <w:rFonts w:cs="Courier New"/>
    </w:rPr>
  </w:style>
  <w:style w:type="character" w:customStyle="1" w:styleId="ListLabel47">
    <w:name w:val="ListLabel 47"/>
    <w:qFormat/>
    <w:rsid w:val="00F66F56"/>
    <w:rPr>
      <w:rFonts w:cs="Courier New"/>
    </w:rPr>
  </w:style>
  <w:style w:type="character" w:customStyle="1" w:styleId="ListLabel48">
    <w:name w:val="ListLabel 48"/>
    <w:qFormat/>
    <w:rsid w:val="00F66F56"/>
    <w:rPr>
      <w:rFonts w:cs="Courier New"/>
    </w:rPr>
  </w:style>
  <w:style w:type="character" w:customStyle="1" w:styleId="ListLabel49">
    <w:name w:val="ListLabel 49"/>
    <w:qFormat/>
    <w:rsid w:val="00F66F56"/>
    <w:rPr>
      <w:rFonts w:eastAsia="Times New Roman" w:cs="Times New Roman"/>
    </w:rPr>
  </w:style>
  <w:style w:type="character" w:customStyle="1" w:styleId="ListLabel50">
    <w:name w:val="ListLabel 50"/>
    <w:qFormat/>
    <w:rsid w:val="00F66F56"/>
    <w:rPr>
      <w:rFonts w:cs="Courier New"/>
    </w:rPr>
  </w:style>
  <w:style w:type="character" w:customStyle="1" w:styleId="ListLabel51">
    <w:name w:val="ListLabel 51"/>
    <w:qFormat/>
    <w:rsid w:val="00F66F56"/>
    <w:rPr>
      <w:rFonts w:cs="Courier New"/>
    </w:rPr>
  </w:style>
  <w:style w:type="character" w:customStyle="1" w:styleId="ListLabel52">
    <w:name w:val="ListLabel 52"/>
    <w:qFormat/>
    <w:rsid w:val="00F66F56"/>
    <w:rPr>
      <w:rFonts w:cs="Courier New"/>
    </w:rPr>
  </w:style>
  <w:style w:type="character" w:customStyle="1" w:styleId="ListLabel53">
    <w:name w:val="ListLabel 53"/>
    <w:qFormat/>
    <w:rsid w:val="00F66F56"/>
    <w:rPr>
      <w:rFonts w:eastAsia="Times New Roman" w:cs="Times New Roman"/>
    </w:rPr>
  </w:style>
  <w:style w:type="character" w:customStyle="1" w:styleId="ListLabel54">
    <w:name w:val="ListLabel 54"/>
    <w:qFormat/>
    <w:rsid w:val="00F66F56"/>
    <w:rPr>
      <w:rFonts w:cs="Courier New"/>
    </w:rPr>
  </w:style>
  <w:style w:type="character" w:customStyle="1" w:styleId="ListLabel55">
    <w:name w:val="ListLabel 55"/>
    <w:qFormat/>
    <w:rsid w:val="00F66F56"/>
    <w:rPr>
      <w:rFonts w:cs="Courier New"/>
    </w:rPr>
  </w:style>
  <w:style w:type="character" w:customStyle="1" w:styleId="ListLabel56">
    <w:name w:val="ListLabel 56"/>
    <w:qFormat/>
    <w:rsid w:val="00F66F56"/>
    <w:rPr>
      <w:rFonts w:cs="Courier New"/>
    </w:rPr>
  </w:style>
  <w:style w:type="character" w:customStyle="1" w:styleId="ListLabel57">
    <w:name w:val="ListLabel 57"/>
    <w:qFormat/>
    <w:rsid w:val="00F66F56"/>
    <w:rPr>
      <w:rFonts w:eastAsia="Times New Roman" w:cs="Times New Roman"/>
    </w:rPr>
  </w:style>
  <w:style w:type="character" w:customStyle="1" w:styleId="ListLabel58">
    <w:name w:val="ListLabel 58"/>
    <w:qFormat/>
    <w:rsid w:val="00F66F56"/>
    <w:rPr>
      <w:rFonts w:cs="Courier New"/>
    </w:rPr>
  </w:style>
  <w:style w:type="character" w:customStyle="1" w:styleId="ListLabel59">
    <w:name w:val="ListLabel 59"/>
    <w:qFormat/>
    <w:rsid w:val="00F66F56"/>
    <w:rPr>
      <w:rFonts w:cs="Courier New"/>
    </w:rPr>
  </w:style>
  <w:style w:type="character" w:customStyle="1" w:styleId="ListLabel60">
    <w:name w:val="ListLabel 60"/>
    <w:qFormat/>
    <w:rsid w:val="00F66F56"/>
    <w:rPr>
      <w:rFonts w:cs="Courier New"/>
    </w:rPr>
  </w:style>
  <w:style w:type="character" w:customStyle="1" w:styleId="ListLabel61">
    <w:name w:val="ListLabel 61"/>
    <w:qFormat/>
    <w:rsid w:val="00F66F56"/>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2">
    <w:name w:val="ListLabel 62"/>
    <w:qFormat/>
    <w:rsid w:val="00F66F56"/>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3">
    <w:name w:val="ListLabel 63"/>
    <w:qFormat/>
    <w:rsid w:val="00F66F56"/>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4">
    <w:name w:val="ListLabel 64"/>
    <w:qFormat/>
    <w:rsid w:val="00F66F56"/>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5">
    <w:name w:val="ListLabel 65"/>
    <w:qFormat/>
    <w:rsid w:val="00F66F56"/>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6">
    <w:name w:val="ListLabel 66"/>
    <w:qFormat/>
    <w:rsid w:val="00F66F56"/>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7">
    <w:name w:val="ListLabel 67"/>
    <w:qFormat/>
    <w:rsid w:val="00F66F56"/>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8">
    <w:name w:val="ListLabel 68"/>
    <w:qFormat/>
    <w:rsid w:val="00F66F56"/>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9">
    <w:name w:val="ListLabel 69"/>
    <w:qFormat/>
    <w:rsid w:val="00F66F56"/>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0">
    <w:name w:val="ListLabel 70"/>
    <w:qFormat/>
    <w:rsid w:val="00F66F56"/>
    <w:rPr>
      <w:b w:val="0"/>
    </w:rPr>
  </w:style>
  <w:style w:type="character" w:customStyle="1" w:styleId="ListLabel71">
    <w:name w:val="ListLabel 71"/>
    <w:qFormat/>
    <w:rsid w:val="00F66F56"/>
    <w:rPr>
      <w:rFonts w:cs="Times New Roman"/>
      <w:b w:val="0"/>
    </w:rPr>
  </w:style>
  <w:style w:type="character" w:customStyle="1" w:styleId="ListLabel72">
    <w:name w:val="ListLabel 72"/>
    <w:qFormat/>
    <w:rsid w:val="00F66F56"/>
    <w:rPr>
      <w:rFonts w:cs="Times New Roman"/>
    </w:rPr>
  </w:style>
  <w:style w:type="character" w:customStyle="1" w:styleId="ListLabel73">
    <w:name w:val="ListLabel 73"/>
    <w:qFormat/>
    <w:rsid w:val="00F66F56"/>
    <w:rPr>
      <w:rFonts w:cs="Times New Roman"/>
    </w:rPr>
  </w:style>
  <w:style w:type="character" w:customStyle="1" w:styleId="ListLabel74">
    <w:name w:val="ListLabel 74"/>
    <w:qFormat/>
    <w:rsid w:val="00F66F56"/>
    <w:rPr>
      <w:rFonts w:cs="Times New Roman"/>
    </w:rPr>
  </w:style>
  <w:style w:type="character" w:customStyle="1" w:styleId="ListLabel75">
    <w:name w:val="ListLabel 75"/>
    <w:qFormat/>
    <w:rsid w:val="00F66F56"/>
    <w:rPr>
      <w:rFonts w:cs="Times New Roman"/>
    </w:rPr>
  </w:style>
  <w:style w:type="character" w:customStyle="1" w:styleId="ListLabel76">
    <w:name w:val="ListLabel 76"/>
    <w:qFormat/>
    <w:rsid w:val="00F66F56"/>
    <w:rPr>
      <w:rFonts w:cs="Times New Roman"/>
    </w:rPr>
  </w:style>
  <w:style w:type="character" w:customStyle="1" w:styleId="ListLabel77">
    <w:name w:val="ListLabel 77"/>
    <w:qFormat/>
    <w:rsid w:val="00F66F56"/>
    <w:rPr>
      <w:rFonts w:cs="Times New Roman"/>
    </w:rPr>
  </w:style>
  <w:style w:type="character" w:customStyle="1" w:styleId="ListLabel78">
    <w:name w:val="ListLabel 78"/>
    <w:qFormat/>
    <w:rsid w:val="00F66F56"/>
    <w:rPr>
      <w:rFonts w:cs="Times New Roman"/>
    </w:rPr>
  </w:style>
  <w:style w:type="character" w:customStyle="1" w:styleId="ListLabel79">
    <w:name w:val="ListLabel 79"/>
    <w:qFormat/>
    <w:rsid w:val="00F66F56"/>
    <w:rPr>
      <w:rFonts w:cs="Times New Roman"/>
    </w:rPr>
  </w:style>
  <w:style w:type="paragraph" w:customStyle="1" w:styleId="Heading">
    <w:name w:val="Heading"/>
    <w:basedOn w:val="a"/>
    <w:next w:val="afe"/>
    <w:qFormat/>
    <w:rsid w:val="00F66F56"/>
    <w:pPr>
      <w:keepNext/>
      <w:spacing w:before="240" w:after="120"/>
    </w:pPr>
    <w:rPr>
      <w:rFonts w:ascii="Liberation Sans" w:eastAsia="Lucida Sans Unicode" w:hAnsi="Liberation Sans" w:cs="Nirmala UI"/>
      <w:sz w:val="28"/>
      <w:szCs w:val="28"/>
    </w:rPr>
  </w:style>
  <w:style w:type="paragraph" w:styleId="afe">
    <w:name w:val="Body Text"/>
    <w:basedOn w:val="a"/>
    <w:rsid w:val="009E57A0"/>
    <w:pPr>
      <w:pBdr>
        <w:bottom w:val="single" w:sz="18" w:space="1" w:color="00000A"/>
      </w:pBdr>
      <w:ind w:firstLine="0"/>
      <w:jc w:val="center"/>
      <w:textAlignment w:val="baseline"/>
    </w:pPr>
    <w:rPr>
      <w:rFonts w:ascii="Times New Roman" w:hAnsi="Times New Roman" w:cs="Times New Roman"/>
      <w:b/>
      <w:bCs/>
      <w:sz w:val="10"/>
      <w:szCs w:val="10"/>
    </w:rPr>
  </w:style>
  <w:style w:type="paragraph" w:styleId="aff">
    <w:name w:val="List"/>
    <w:basedOn w:val="afe"/>
    <w:rsid w:val="00F66F56"/>
    <w:rPr>
      <w:rFonts w:cs="Nirmala UI"/>
    </w:rPr>
  </w:style>
  <w:style w:type="paragraph" w:customStyle="1" w:styleId="Caption">
    <w:name w:val="Caption"/>
    <w:basedOn w:val="a"/>
    <w:qFormat/>
    <w:rsid w:val="00F66F56"/>
    <w:pPr>
      <w:suppressLineNumbers/>
      <w:spacing w:before="120" w:after="120"/>
    </w:pPr>
    <w:rPr>
      <w:rFonts w:cs="Nirmala UI"/>
      <w:i/>
      <w:iCs/>
    </w:rPr>
  </w:style>
  <w:style w:type="paragraph" w:customStyle="1" w:styleId="Index">
    <w:name w:val="Index"/>
    <w:basedOn w:val="a"/>
    <w:qFormat/>
    <w:rsid w:val="00F66F56"/>
    <w:pPr>
      <w:suppressLineNumbers/>
    </w:pPr>
    <w:rPr>
      <w:rFonts w:cs="Nirmala UI"/>
    </w:rPr>
  </w:style>
  <w:style w:type="paragraph" w:styleId="aff0">
    <w:name w:val="No Spacing"/>
    <w:uiPriority w:val="1"/>
    <w:qFormat/>
    <w:rsid w:val="001E75DA"/>
    <w:rPr>
      <w:rFonts w:ascii="Times New Roman" w:eastAsia="Times New Roman" w:hAnsi="Times New Roman" w:cs="Times New Roman"/>
      <w:sz w:val="28"/>
      <w:szCs w:val="20"/>
      <w:lang w:eastAsia="ru-RU"/>
    </w:rPr>
  </w:style>
  <w:style w:type="paragraph" w:customStyle="1" w:styleId="aff1">
    <w:name w:val="Внимание"/>
    <w:basedOn w:val="a"/>
    <w:qFormat/>
    <w:rsid w:val="009E57A0"/>
    <w:rPr>
      <w:shd w:val="clear" w:color="auto" w:fill="F5F3DA"/>
    </w:rPr>
  </w:style>
  <w:style w:type="paragraph" w:customStyle="1" w:styleId="aff2">
    <w:name w:val="Внимание: криминал!!"/>
    <w:basedOn w:val="aff1"/>
    <w:qFormat/>
    <w:rsid w:val="009E57A0"/>
  </w:style>
  <w:style w:type="paragraph" w:customStyle="1" w:styleId="aff3">
    <w:name w:val="Внимание: недобросовестность!"/>
    <w:basedOn w:val="aff1"/>
    <w:qFormat/>
    <w:rsid w:val="009E57A0"/>
  </w:style>
  <w:style w:type="paragraph" w:customStyle="1" w:styleId="aff4">
    <w:name w:val="Дочерний элемент списка"/>
    <w:basedOn w:val="a"/>
    <w:qFormat/>
    <w:rsid w:val="009E57A0"/>
    <w:pPr>
      <w:ind w:firstLine="0"/>
    </w:pPr>
    <w:rPr>
      <w:color w:val="868381"/>
      <w:sz w:val="20"/>
      <w:szCs w:val="20"/>
    </w:rPr>
  </w:style>
  <w:style w:type="paragraph" w:customStyle="1" w:styleId="aff5">
    <w:name w:val="Основное меню (преемственное)"/>
    <w:basedOn w:val="a"/>
    <w:qFormat/>
    <w:rsid w:val="009E57A0"/>
    <w:rPr>
      <w:rFonts w:ascii="Verdana" w:hAnsi="Verdana" w:cs="Verdana"/>
      <w:sz w:val="22"/>
      <w:szCs w:val="22"/>
    </w:rPr>
  </w:style>
  <w:style w:type="paragraph" w:styleId="aff6">
    <w:name w:val="Title"/>
    <w:basedOn w:val="aff5"/>
    <w:qFormat/>
    <w:rsid w:val="009E57A0"/>
  </w:style>
  <w:style w:type="paragraph" w:customStyle="1" w:styleId="aff7">
    <w:name w:val="Заголовок группы контролов"/>
    <w:basedOn w:val="a"/>
    <w:qFormat/>
    <w:rsid w:val="009E57A0"/>
    <w:rPr>
      <w:b/>
      <w:bCs/>
      <w:color w:val="000000"/>
    </w:rPr>
  </w:style>
  <w:style w:type="paragraph" w:customStyle="1" w:styleId="aff8">
    <w:name w:val="Заголовок для информации об изменениях"/>
    <w:basedOn w:val="Heading1"/>
    <w:qFormat/>
    <w:rsid w:val="009E57A0"/>
    <w:rPr>
      <w:rFonts w:ascii="Cambria" w:hAnsi="Cambria"/>
      <w:sz w:val="18"/>
      <w:szCs w:val="18"/>
      <w:shd w:val="clear" w:color="auto" w:fill="FFFFFF"/>
    </w:rPr>
  </w:style>
  <w:style w:type="paragraph" w:customStyle="1" w:styleId="aff9">
    <w:name w:val="Заголовок распахивающейся части диалога"/>
    <w:basedOn w:val="a"/>
    <w:qFormat/>
    <w:rsid w:val="009E57A0"/>
    <w:rPr>
      <w:i/>
      <w:iCs/>
      <w:color w:val="000080"/>
      <w:sz w:val="22"/>
      <w:szCs w:val="22"/>
    </w:rPr>
  </w:style>
  <w:style w:type="paragraph" w:customStyle="1" w:styleId="affa">
    <w:name w:val="Заголовок статьи"/>
    <w:basedOn w:val="a"/>
    <w:qFormat/>
    <w:rsid w:val="009E57A0"/>
    <w:pPr>
      <w:ind w:left="1612" w:hanging="892"/>
    </w:pPr>
  </w:style>
  <w:style w:type="paragraph" w:customStyle="1" w:styleId="affb">
    <w:name w:val="Заголовок ЭР (левое окно)"/>
    <w:basedOn w:val="a"/>
    <w:qFormat/>
    <w:rsid w:val="009E57A0"/>
    <w:pPr>
      <w:spacing w:before="300" w:after="250"/>
      <w:ind w:firstLine="0"/>
      <w:jc w:val="center"/>
    </w:pPr>
    <w:rPr>
      <w:b/>
      <w:bCs/>
      <w:color w:val="26282F"/>
      <w:sz w:val="26"/>
      <w:szCs w:val="26"/>
    </w:rPr>
  </w:style>
  <w:style w:type="paragraph" w:customStyle="1" w:styleId="affc">
    <w:name w:val="Заголовок ЭР (правое окно)"/>
    <w:basedOn w:val="affb"/>
    <w:qFormat/>
    <w:rsid w:val="009E57A0"/>
    <w:pPr>
      <w:spacing w:after="0"/>
      <w:jc w:val="left"/>
    </w:pPr>
  </w:style>
  <w:style w:type="paragraph" w:customStyle="1" w:styleId="affd">
    <w:name w:val="Интерактивный заголовок"/>
    <w:basedOn w:val="aff6"/>
    <w:qFormat/>
    <w:rsid w:val="009E57A0"/>
    <w:rPr>
      <w:u w:val="single"/>
    </w:rPr>
  </w:style>
  <w:style w:type="paragraph" w:customStyle="1" w:styleId="affe">
    <w:name w:val="Текст информации об изменениях"/>
    <w:basedOn w:val="a"/>
    <w:qFormat/>
    <w:rsid w:val="009E57A0"/>
    <w:rPr>
      <w:color w:val="353842"/>
      <w:sz w:val="18"/>
      <w:szCs w:val="18"/>
    </w:rPr>
  </w:style>
  <w:style w:type="paragraph" w:customStyle="1" w:styleId="afff">
    <w:name w:val="Информация об изменениях"/>
    <w:basedOn w:val="affe"/>
    <w:qFormat/>
    <w:rsid w:val="009E57A0"/>
    <w:rPr>
      <w:shd w:val="clear" w:color="auto" w:fill="EAEFED"/>
    </w:rPr>
  </w:style>
  <w:style w:type="paragraph" w:customStyle="1" w:styleId="afff0">
    <w:name w:val="Текст (справка)"/>
    <w:basedOn w:val="a"/>
    <w:qFormat/>
    <w:rsid w:val="009E57A0"/>
    <w:pPr>
      <w:ind w:left="170" w:right="170" w:firstLine="0"/>
      <w:jc w:val="left"/>
    </w:pPr>
  </w:style>
  <w:style w:type="paragraph" w:customStyle="1" w:styleId="afff1">
    <w:name w:val="Комментарий"/>
    <w:basedOn w:val="afff0"/>
    <w:qFormat/>
    <w:rsid w:val="009E57A0"/>
    <w:rPr>
      <w:color w:val="353842"/>
      <w:shd w:val="clear" w:color="auto" w:fill="F0F0F0"/>
    </w:rPr>
  </w:style>
  <w:style w:type="paragraph" w:customStyle="1" w:styleId="afff2">
    <w:name w:val="Информация об изменениях документа"/>
    <w:basedOn w:val="afff1"/>
    <w:qFormat/>
    <w:rsid w:val="009E57A0"/>
    <w:rPr>
      <w:i/>
      <w:iCs/>
    </w:rPr>
  </w:style>
  <w:style w:type="paragraph" w:customStyle="1" w:styleId="afff3">
    <w:name w:val="Текст (лев. подпись)"/>
    <w:basedOn w:val="a"/>
    <w:qFormat/>
    <w:rsid w:val="009E57A0"/>
    <w:pPr>
      <w:ind w:firstLine="0"/>
      <w:jc w:val="left"/>
    </w:pPr>
  </w:style>
  <w:style w:type="paragraph" w:customStyle="1" w:styleId="afff4">
    <w:name w:val="Колонтитул (левый)"/>
    <w:basedOn w:val="afff3"/>
    <w:qFormat/>
    <w:rsid w:val="009E57A0"/>
    <w:rPr>
      <w:sz w:val="14"/>
      <w:szCs w:val="14"/>
    </w:rPr>
  </w:style>
  <w:style w:type="paragraph" w:customStyle="1" w:styleId="afff5">
    <w:name w:val="Текст (прав. подпись)"/>
    <w:basedOn w:val="a"/>
    <w:qFormat/>
    <w:rsid w:val="009E57A0"/>
    <w:pPr>
      <w:ind w:firstLine="0"/>
      <w:jc w:val="right"/>
    </w:pPr>
  </w:style>
  <w:style w:type="paragraph" w:customStyle="1" w:styleId="afff6">
    <w:name w:val="Колонтитул (правый)"/>
    <w:basedOn w:val="afff5"/>
    <w:qFormat/>
    <w:rsid w:val="009E57A0"/>
    <w:rPr>
      <w:sz w:val="14"/>
      <w:szCs w:val="14"/>
    </w:rPr>
  </w:style>
  <w:style w:type="paragraph" w:customStyle="1" w:styleId="afff7">
    <w:name w:val="Комментарий пользователя"/>
    <w:basedOn w:val="afff1"/>
    <w:qFormat/>
    <w:rsid w:val="009E57A0"/>
    <w:rPr>
      <w:shd w:val="clear" w:color="auto" w:fill="FFDFE0"/>
    </w:rPr>
  </w:style>
  <w:style w:type="paragraph" w:customStyle="1" w:styleId="afff8">
    <w:name w:val="Куда обратиться?"/>
    <w:basedOn w:val="aff1"/>
    <w:qFormat/>
    <w:rsid w:val="009E57A0"/>
  </w:style>
  <w:style w:type="paragraph" w:customStyle="1" w:styleId="afff9">
    <w:name w:val="Моноширинный"/>
    <w:basedOn w:val="a"/>
    <w:qFormat/>
    <w:rsid w:val="009E57A0"/>
    <w:pPr>
      <w:ind w:firstLine="0"/>
      <w:jc w:val="left"/>
    </w:pPr>
    <w:rPr>
      <w:rFonts w:ascii="Courier New" w:hAnsi="Courier New" w:cs="Courier New"/>
    </w:rPr>
  </w:style>
  <w:style w:type="paragraph" w:customStyle="1" w:styleId="afffa">
    <w:name w:val="Необходимые документы"/>
    <w:basedOn w:val="aff1"/>
    <w:qFormat/>
    <w:rsid w:val="009E57A0"/>
    <w:pPr>
      <w:ind w:firstLine="118"/>
    </w:pPr>
  </w:style>
  <w:style w:type="paragraph" w:customStyle="1" w:styleId="afffb">
    <w:name w:val="Нормальный (таблица)"/>
    <w:basedOn w:val="a"/>
    <w:qFormat/>
    <w:rsid w:val="009E57A0"/>
    <w:pPr>
      <w:ind w:firstLine="0"/>
    </w:pPr>
  </w:style>
  <w:style w:type="paragraph" w:customStyle="1" w:styleId="afffc">
    <w:name w:val="Таблицы (моноширинный)"/>
    <w:basedOn w:val="a"/>
    <w:qFormat/>
    <w:rsid w:val="009E57A0"/>
    <w:pPr>
      <w:ind w:firstLine="0"/>
      <w:jc w:val="left"/>
    </w:pPr>
    <w:rPr>
      <w:rFonts w:ascii="Courier New" w:hAnsi="Courier New" w:cs="Courier New"/>
    </w:rPr>
  </w:style>
  <w:style w:type="paragraph" w:customStyle="1" w:styleId="afffd">
    <w:name w:val="Оглавление"/>
    <w:basedOn w:val="afffc"/>
    <w:qFormat/>
    <w:rsid w:val="009E57A0"/>
    <w:pPr>
      <w:ind w:left="140"/>
    </w:pPr>
  </w:style>
  <w:style w:type="paragraph" w:customStyle="1" w:styleId="afffe">
    <w:name w:val="Переменная часть"/>
    <w:basedOn w:val="aff5"/>
    <w:qFormat/>
    <w:rsid w:val="009E57A0"/>
    <w:rPr>
      <w:sz w:val="18"/>
      <w:szCs w:val="18"/>
    </w:rPr>
  </w:style>
  <w:style w:type="paragraph" w:customStyle="1" w:styleId="affff">
    <w:name w:val="Подвал для информации об изменениях"/>
    <w:basedOn w:val="Heading1"/>
    <w:qFormat/>
    <w:rsid w:val="009E57A0"/>
    <w:pPr>
      <w:keepNext w:val="0"/>
      <w:spacing w:before="108" w:after="108"/>
      <w:jc w:val="center"/>
    </w:pPr>
    <w:rPr>
      <w:rFonts w:ascii="Cambria" w:hAnsi="Cambria"/>
      <w:sz w:val="18"/>
      <w:szCs w:val="18"/>
    </w:rPr>
  </w:style>
  <w:style w:type="paragraph" w:customStyle="1" w:styleId="affff0">
    <w:name w:val="Подзаголовок для информации об изменениях"/>
    <w:basedOn w:val="affe"/>
    <w:qFormat/>
    <w:rsid w:val="009E57A0"/>
    <w:rPr>
      <w:b/>
      <w:bCs/>
    </w:rPr>
  </w:style>
  <w:style w:type="paragraph" w:customStyle="1" w:styleId="affff1">
    <w:name w:val="Подчёркнуный текст"/>
    <w:basedOn w:val="a"/>
    <w:qFormat/>
    <w:rsid w:val="009E57A0"/>
  </w:style>
  <w:style w:type="paragraph" w:customStyle="1" w:styleId="affff2">
    <w:name w:val="Постоянная часть"/>
    <w:basedOn w:val="aff5"/>
    <w:qFormat/>
    <w:rsid w:val="009E57A0"/>
    <w:rPr>
      <w:sz w:val="20"/>
      <w:szCs w:val="20"/>
    </w:rPr>
  </w:style>
  <w:style w:type="paragraph" w:customStyle="1" w:styleId="affff3">
    <w:name w:val="Прижатый влево"/>
    <w:basedOn w:val="a"/>
    <w:uiPriority w:val="99"/>
    <w:qFormat/>
    <w:rsid w:val="009E57A0"/>
    <w:pPr>
      <w:ind w:firstLine="0"/>
      <w:jc w:val="left"/>
    </w:pPr>
  </w:style>
  <w:style w:type="paragraph" w:customStyle="1" w:styleId="affff4">
    <w:name w:val="Пример."/>
    <w:basedOn w:val="aff1"/>
    <w:qFormat/>
    <w:rsid w:val="009E57A0"/>
  </w:style>
  <w:style w:type="paragraph" w:customStyle="1" w:styleId="affff5">
    <w:name w:val="Примечание."/>
    <w:basedOn w:val="aff1"/>
    <w:qFormat/>
    <w:rsid w:val="009E57A0"/>
  </w:style>
  <w:style w:type="paragraph" w:customStyle="1" w:styleId="affff6">
    <w:name w:val="Словарная статья"/>
    <w:basedOn w:val="a"/>
    <w:qFormat/>
    <w:rsid w:val="009E57A0"/>
    <w:pPr>
      <w:ind w:right="118" w:firstLine="0"/>
    </w:pPr>
  </w:style>
  <w:style w:type="paragraph" w:customStyle="1" w:styleId="affff7">
    <w:name w:val="Ссылка на официальную публикацию"/>
    <w:basedOn w:val="a"/>
    <w:qFormat/>
    <w:rsid w:val="009E57A0"/>
  </w:style>
  <w:style w:type="paragraph" w:customStyle="1" w:styleId="affff8">
    <w:name w:val="Текст в таблице"/>
    <w:basedOn w:val="afffb"/>
    <w:qFormat/>
    <w:rsid w:val="009E57A0"/>
    <w:pPr>
      <w:ind w:firstLine="500"/>
    </w:pPr>
  </w:style>
  <w:style w:type="paragraph" w:customStyle="1" w:styleId="affff9">
    <w:name w:val="Текст ЭР (см. также)"/>
    <w:basedOn w:val="a"/>
    <w:qFormat/>
    <w:rsid w:val="009E57A0"/>
    <w:pPr>
      <w:spacing w:before="200"/>
      <w:ind w:firstLine="0"/>
      <w:jc w:val="left"/>
    </w:pPr>
    <w:rPr>
      <w:sz w:val="20"/>
      <w:szCs w:val="20"/>
    </w:rPr>
  </w:style>
  <w:style w:type="paragraph" w:customStyle="1" w:styleId="affffa">
    <w:name w:val="Технический комментарий"/>
    <w:basedOn w:val="a"/>
    <w:qFormat/>
    <w:rsid w:val="009E57A0"/>
    <w:rPr>
      <w:color w:val="463F31"/>
      <w:shd w:val="clear" w:color="auto" w:fill="FFFFA6"/>
    </w:rPr>
  </w:style>
  <w:style w:type="paragraph" w:customStyle="1" w:styleId="affffb">
    <w:name w:val="Формула"/>
    <w:basedOn w:val="a"/>
    <w:qFormat/>
    <w:rsid w:val="009E57A0"/>
    <w:rPr>
      <w:shd w:val="clear" w:color="auto" w:fill="F5F3DA"/>
    </w:rPr>
  </w:style>
  <w:style w:type="paragraph" w:customStyle="1" w:styleId="affffc">
    <w:name w:val="Центрированный (таблица)"/>
    <w:basedOn w:val="afffb"/>
    <w:qFormat/>
    <w:rsid w:val="009E57A0"/>
    <w:pPr>
      <w:jc w:val="center"/>
    </w:pPr>
  </w:style>
  <w:style w:type="paragraph" w:customStyle="1" w:styleId="-">
    <w:name w:val="ЭР-содержание (правое окно)"/>
    <w:basedOn w:val="a"/>
    <w:qFormat/>
    <w:rsid w:val="009E57A0"/>
    <w:pPr>
      <w:spacing w:before="300"/>
      <w:ind w:firstLine="0"/>
      <w:jc w:val="left"/>
    </w:pPr>
  </w:style>
  <w:style w:type="paragraph" w:customStyle="1" w:styleId="ConsPlusNormal">
    <w:name w:val="ConsPlusNormal"/>
    <w:qFormat/>
    <w:rsid w:val="009E57A0"/>
    <w:pPr>
      <w:widowControl w:val="0"/>
    </w:pPr>
    <w:rPr>
      <w:rFonts w:ascii="Arial" w:eastAsia="Times New Roman" w:hAnsi="Arial" w:cs="Arial"/>
      <w:szCs w:val="20"/>
      <w:lang w:eastAsia="ru-RU"/>
    </w:rPr>
  </w:style>
  <w:style w:type="paragraph" w:customStyle="1" w:styleId="Header">
    <w:name w:val="Header"/>
    <w:basedOn w:val="a"/>
    <w:uiPriority w:val="99"/>
    <w:rsid w:val="009E57A0"/>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Footer">
    <w:name w:val="Footer"/>
    <w:basedOn w:val="a"/>
    <w:uiPriority w:val="99"/>
    <w:rsid w:val="009E57A0"/>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9E57A0"/>
    <w:rPr>
      <w:rFonts w:ascii="Times New Roman" w:eastAsia="Times New Roman" w:hAnsi="Times New Roman" w:cs="Times New Roman"/>
      <w:color w:val="000000"/>
      <w:sz w:val="24"/>
      <w:szCs w:val="24"/>
      <w:lang w:eastAsia="ru-RU"/>
    </w:rPr>
  </w:style>
  <w:style w:type="paragraph" w:customStyle="1" w:styleId="11">
    <w:name w:val="Без интервала1"/>
    <w:qFormat/>
    <w:rsid w:val="009E57A0"/>
    <w:rPr>
      <w:rFonts w:eastAsia="Times New Roman" w:cs="Times New Roman"/>
      <w:sz w:val="24"/>
    </w:rPr>
  </w:style>
  <w:style w:type="paragraph" w:styleId="affffd">
    <w:name w:val="annotation text"/>
    <w:basedOn w:val="a"/>
    <w:uiPriority w:val="99"/>
    <w:semiHidden/>
    <w:qFormat/>
    <w:rsid w:val="009E57A0"/>
    <w:rPr>
      <w:rFonts w:cs="Times New Roman"/>
      <w:sz w:val="20"/>
      <w:szCs w:val="20"/>
    </w:rPr>
  </w:style>
  <w:style w:type="paragraph" w:styleId="affffe">
    <w:name w:val="annotation subject"/>
    <w:basedOn w:val="affffd"/>
    <w:semiHidden/>
    <w:qFormat/>
    <w:rsid w:val="009E57A0"/>
    <w:rPr>
      <w:b/>
      <w:bCs/>
    </w:rPr>
  </w:style>
  <w:style w:type="paragraph" w:styleId="afffff">
    <w:name w:val="Balloon Text"/>
    <w:basedOn w:val="a"/>
    <w:semiHidden/>
    <w:qFormat/>
    <w:rsid w:val="009E57A0"/>
    <w:rPr>
      <w:rFonts w:ascii="Tahoma" w:hAnsi="Tahoma" w:cs="Times New Roman"/>
      <w:sz w:val="16"/>
      <w:szCs w:val="16"/>
    </w:rPr>
  </w:style>
  <w:style w:type="paragraph" w:customStyle="1" w:styleId="ConsPlusCell">
    <w:name w:val="ConsPlusCell"/>
    <w:qFormat/>
    <w:rsid w:val="009E57A0"/>
    <w:pPr>
      <w:widowControl w:val="0"/>
    </w:pPr>
    <w:rPr>
      <w:rFonts w:ascii="Arial" w:eastAsia="Times New Roman" w:hAnsi="Arial" w:cs="Arial"/>
      <w:szCs w:val="20"/>
      <w:lang w:eastAsia="ru-RU"/>
    </w:rPr>
  </w:style>
  <w:style w:type="paragraph" w:customStyle="1" w:styleId="BlockQuotation">
    <w:name w:val="Block Quotation"/>
    <w:basedOn w:val="a"/>
    <w:qFormat/>
    <w:rsid w:val="009E57A0"/>
    <w:pPr>
      <w:ind w:left="567" w:right="-2" w:firstLine="851"/>
      <w:textAlignment w:val="baseline"/>
    </w:pPr>
    <w:rPr>
      <w:rFonts w:ascii="Times New Roman" w:hAnsi="Times New Roman" w:cs="Times New Roman"/>
      <w:sz w:val="28"/>
      <w:szCs w:val="28"/>
    </w:rPr>
  </w:style>
  <w:style w:type="paragraph" w:customStyle="1" w:styleId="12">
    <w:name w:val="Абзац списка1"/>
    <w:basedOn w:val="a"/>
    <w:qFormat/>
    <w:rsid w:val="009E57A0"/>
    <w:pPr>
      <w:ind w:left="720"/>
    </w:pPr>
  </w:style>
  <w:style w:type="paragraph" w:styleId="afffff0">
    <w:name w:val="List Paragraph"/>
    <w:basedOn w:val="a"/>
    <w:uiPriority w:val="34"/>
    <w:qFormat/>
    <w:rsid w:val="009E57A0"/>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9E57A0"/>
    <w:pPr>
      <w:widowControl w:val="0"/>
    </w:pPr>
    <w:rPr>
      <w:rFonts w:eastAsia="Times New Roman" w:cs="Calibri"/>
      <w:b/>
      <w:sz w:val="24"/>
      <w:szCs w:val="20"/>
      <w:lang w:eastAsia="ru-RU"/>
    </w:rPr>
  </w:style>
  <w:style w:type="paragraph" w:customStyle="1" w:styleId="s16">
    <w:name w:val="s_16"/>
    <w:basedOn w:val="a"/>
    <w:qFormat/>
    <w:rsid w:val="009E57A0"/>
    <w:pPr>
      <w:widowControl/>
      <w:spacing w:beforeAutospacing="1" w:afterAutospacing="1"/>
      <w:ind w:firstLine="0"/>
      <w:jc w:val="left"/>
    </w:pPr>
    <w:rPr>
      <w:rFonts w:ascii="Times New Roman" w:hAnsi="Times New Roman" w:cs="Times New Roman"/>
    </w:rPr>
  </w:style>
  <w:style w:type="paragraph" w:styleId="afffff1">
    <w:name w:val="footnote text"/>
    <w:basedOn w:val="a"/>
    <w:uiPriority w:val="99"/>
    <w:unhideWhenUsed/>
    <w:qFormat/>
    <w:rsid w:val="009E57A0"/>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9E57A0"/>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9E57A0"/>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9E57A0"/>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9E57A0"/>
    <w:pPr>
      <w:widowControl w:val="0"/>
    </w:pPr>
    <w:rPr>
      <w:rFonts w:ascii="Courier New" w:eastAsia="Times New Roman" w:hAnsi="Courier New" w:cs="Courier New"/>
      <w:lang w:eastAsia="ru-RU"/>
    </w:rPr>
  </w:style>
  <w:style w:type="paragraph" w:customStyle="1" w:styleId="ConsPlusDocList">
    <w:name w:val="ConsPlusDocList"/>
    <w:qFormat/>
    <w:rsid w:val="009E57A0"/>
    <w:pPr>
      <w:widowControl w:val="0"/>
    </w:pPr>
    <w:rPr>
      <w:rFonts w:ascii="Courier New" w:eastAsia="Times New Roman" w:hAnsi="Courier New" w:cs="Courier New"/>
      <w:lang w:eastAsia="ru-RU"/>
    </w:rPr>
  </w:style>
  <w:style w:type="paragraph" w:customStyle="1" w:styleId="ConsPlusTitlePage">
    <w:name w:val="ConsPlusTitlePage"/>
    <w:qFormat/>
    <w:rsid w:val="009E57A0"/>
    <w:pPr>
      <w:widowControl w:val="0"/>
    </w:pPr>
    <w:rPr>
      <w:rFonts w:ascii="Tahoma" w:eastAsia="Times New Roman" w:hAnsi="Tahoma" w:cs="Tahoma"/>
      <w:lang w:eastAsia="ru-RU"/>
    </w:rPr>
  </w:style>
  <w:style w:type="paragraph" w:customStyle="1" w:styleId="ConsPlusJurTerm">
    <w:name w:val="ConsPlusJurTerm"/>
    <w:qFormat/>
    <w:rsid w:val="009E57A0"/>
    <w:pPr>
      <w:widowControl w:val="0"/>
    </w:pPr>
    <w:rPr>
      <w:rFonts w:ascii="Tahoma" w:eastAsia="Times New Roman" w:hAnsi="Tahoma" w:cs="Tahoma"/>
      <w:sz w:val="26"/>
      <w:lang w:eastAsia="ru-RU"/>
    </w:rPr>
  </w:style>
  <w:style w:type="paragraph" w:customStyle="1" w:styleId="ConsPlusTextList">
    <w:name w:val="ConsPlusTextList"/>
    <w:qFormat/>
    <w:rsid w:val="009E57A0"/>
    <w:pPr>
      <w:widowControl w:val="0"/>
    </w:pPr>
    <w:rPr>
      <w:rFonts w:ascii="Arial" w:eastAsia="Times New Roman" w:hAnsi="Arial" w:cs="Arial"/>
      <w:lang w:eastAsia="ru-RU"/>
    </w:rPr>
  </w:style>
  <w:style w:type="table" w:styleId="afffff2">
    <w:name w:val="Table Grid"/>
    <w:basedOn w:val="a1"/>
    <w:uiPriority w:val="59"/>
    <w:rsid w:val="009E5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E57A0"/>
    <w:rPr>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7512806/0" TargetMode="External"/><Relationship Id="rId13" Type="http://schemas.openxmlformats.org/officeDocument/2006/relationships/hyperlink" Target="https://mo-be.orb.ru/" TargetMode="External"/><Relationship Id="rId18" Type="http://schemas.openxmlformats.org/officeDocument/2006/relationships/header" Target="header4.xml"/><Relationship Id="rId26" Type="http://schemas.openxmlformats.org/officeDocument/2006/relationships/hyperlink" Target="http://www.torgi.gov.ru/" TargetMode="Externa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image" Target="media/image2.png"/><Relationship Id="rId12" Type="http://schemas.openxmlformats.org/officeDocument/2006/relationships/hyperlink" Target="https://mo-be.orb.ru/" TargetMode="Externa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orgi.gov.ru/" TargetMode="External"/><Relationship Id="rId2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s://torgi.gov.ru/" TargetMode="External"/><Relationship Id="rId28" Type="http://schemas.openxmlformats.org/officeDocument/2006/relationships/header" Target="header12.xml"/><Relationship Id="rId10" Type="http://schemas.openxmlformats.org/officeDocument/2006/relationships/hyperlink" Target="https://mo-be.orb.ru/"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mo-be.orb.ru/"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5850</Words>
  <Characters>33349</Characters>
  <Application>Microsoft Office Word</Application>
  <DocSecurity>0</DocSecurity>
  <Lines>277</Lines>
  <Paragraphs>78</Paragraphs>
  <ScaleCrop>false</ScaleCrop>
  <Company>Microsoft</Company>
  <LinksUpToDate>false</LinksUpToDate>
  <CharactersWithSpaces>39121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Elesheva</dc:creator>
  <cp:lastModifiedBy>Elesheva</cp:lastModifiedBy>
  <cp:revision>3</cp:revision>
  <cp:lastPrinted>2022-12-13T09:48:00Z</cp:lastPrinted>
  <dcterms:created xsi:type="dcterms:W3CDTF">2023-01-09T10:31:00Z</dcterms:created>
  <dcterms:modified xsi:type="dcterms:W3CDTF">2022-12-30T10:33:00Z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