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D" w:rsidRDefault="008B6ED9">
      <w:pPr>
        <w:widowControl w:val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3405" cy="68897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ED" w:rsidRDefault="008B6E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32ED" w:rsidRDefault="008B6E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F832ED" w:rsidRDefault="00F832ED">
      <w:pPr>
        <w:widowControl w:val="0"/>
        <w:jc w:val="center"/>
        <w:rPr>
          <w:b/>
          <w:sz w:val="28"/>
          <w:szCs w:val="28"/>
        </w:rPr>
      </w:pPr>
    </w:p>
    <w:p w:rsidR="00F832ED" w:rsidRDefault="008B6E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32ED" w:rsidRDefault="008B6ED9">
      <w:pPr>
        <w:pStyle w:val="af7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Беляевка</w:t>
      </w:r>
    </w:p>
    <w:p w:rsidR="00F832ED" w:rsidRDefault="008B6ED9">
      <w:pPr>
        <w:widowControl w:val="0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ED" w:rsidRDefault="00F832ED">
      <w:pPr>
        <w:pStyle w:val="af7"/>
        <w:widowControl w:val="0"/>
        <w:jc w:val="center"/>
      </w:pPr>
    </w:p>
    <w:p w:rsidR="00F832ED" w:rsidRDefault="00F832ED">
      <w:pPr>
        <w:pStyle w:val="af7"/>
        <w:widowControl w:val="0"/>
        <w:rPr>
          <w:rFonts w:ascii="Times New Roman" w:hAnsi="Times New Roman"/>
          <w:sz w:val="28"/>
          <w:szCs w:val="28"/>
        </w:rPr>
      </w:pP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«Постановка на учет </w:t>
      </w:r>
      <w:r>
        <w:rPr>
          <w:sz w:val="28"/>
          <w:szCs w:val="28"/>
        </w:rPr>
        <w:t>молодых семей для участия в подпрограмме «Обеспечение жильем молодых семей в Оренбургской области»</w:t>
      </w:r>
      <w:r>
        <w:rPr>
          <w:color w:val="000000"/>
          <w:sz w:val="28"/>
          <w:szCs w:val="28"/>
        </w:rPr>
        <w:t xml:space="preserve"> государственной программы «Стимулирование развития</w:t>
      </w: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жилищного строительства в Оренбургской области»</w:t>
      </w:r>
    </w:p>
    <w:p w:rsidR="00F832ED" w:rsidRDefault="00F832ED">
      <w:pPr>
        <w:widowControl w:val="0"/>
        <w:jc w:val="center"/>
        <w:rPr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8B6ED9">
      <w:pPr>
        <w:pStyle w:val="Heading1"/>
        <w:keepNext w:val="0"/>
        <w:widowControl w:val="0"/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исполнение Федерального закона от 27.07.2010 № 2010-ФЗ</w:t>
      </w:r>
      <w:r>
        <w:rPr>
          <w:rFonts w:ascii="Times New Roman" w:hAnsi="Times New Roman"/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</w:t>
      </w:r>
      <w:r>
        <w:rPr>
          <w:rFonts w:ascii="Times New Roman" w:hAnsi="Times New Roman"/>
          <w:b w:val="0"/>
          <w:sz w:val="28"/>
          <w:szCs w:val="28"/>
        </w:rPr>
        <w:t>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постановления администрации Беляевского района от 01.03.</w:t>
      </w:r>
      <w:r>
        <w:rPr>
          <w:rFonts w:ascii="Times New Roman" w:hAnsi="Times New Roman"/>
          <w:b w:val="0"/>
          <w:sz w:val="28"/>
          <w:szCs w:val="28"/>
        </w:rPr>
        <w:t>2012 № 142-п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район»: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</w:t>
      </w:r>
      <w:r>
        <w:rPr>
          <w:sz w:val="28"/>
          <w:szCs w:val="28"/>
        </w:rPr>
        <w:t>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</w:t>
      </w:r>
      <w:r>
        <w:rPr>
          <w:rFonts w:eastAsia="Calibri"/>
          <w:color w:val="000000"/>
          <w:sz w:val="28"/>
          <w:szCs w:val="28"/>
        </w:rPr>
        <w:t xml:space="preserve"> государственной программы «Стимулирование развитияжилищного строительства в Оренбургско</w:t>
      </w:r>
      <w:r>
        <w:rPr>
          <w:rFonts w:eastAsia="Calibri"/>
          <w:color w:val="000000"/>
          <w:sz w:val="28"/>
          <w:szCs w:val="28"/>
        </w:rPr>
        <w:t>й области»</w:t>
      </w:r>
      <w:r>
        <w:rPr>
          <w:sz w:val="28"/>
          <w:szCs w:val="28"/>
        </w:rPr>
        <w:t xml:space="preserve"> согласно приложению.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Беляевского района: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 30.08.2017 № 748-п «Об утверждении административного регламента предоставления муниципальной услуги «Постановка на учет в качестве</w:t>
      </w:r>
      <w:r>
        <w:rPr>
          <w:sz w:val="28"/>
          <w:szCs w:val="28"/>
        </w:rPr>
        <w:t xml:space="preserve"> нуждающихся в улучшении жилищных условий на территории муниципального образования по программе «Обеспечение жильем молодых семей в Оренбургской области на 2011-2015 годы»;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от 18.10.2018 № 726-п «О внесении изменений в постановление администрации район</w:t>
      </w:r>
      <w:r>
        <w:rPr>
          <w:sz w:val="28"/>
          <w:szCs w:val="28"/>
        </w:rPr>
        <w:t>а от 30.08.2017 № 748-п»;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от 17.08.2020 № 877-п «О внесении изменений в постановление администрации района от 30.08.2017 № 748-п»;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от 13.11.2020 № 1032-п «О внесении изменений в постановление </w:t>
      </w:r>
      <w:r>
        <w:rPr>
          <w:sz w:val="28"/>
          <w:szCs w:val="28"/>
        </w:rPr>
        <w:lastRenderedPageBreak/>
        <w:t>администрации района от 30.08.2017 № 748-п»;</w:t>
      </w:r>
    </w:p>
    <w:p w:rsidR="00F832ED" w:rsidRDefault="008B6ED9">
      <w:pPr>
        <w:pStyle w:val="af7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возложить на  заместителя главы администрации по социальной политике Костенко Р.В.</w:t>
      </w:r>
    </w:p>
    <w:p w:rsidR="00F832ED" w:rsidRDefault="008B6ED9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4.Постановление вступает в силу после его обнародования на информационном стенде в фойе здания администрации Беляевского района, в</w:t>
      </w:r>
      <w:r>
        <w:rPr>
          <w:sz w:val="28"/>
          <w:szCs w:val="28"/>
        </w:rPr>
        <w:t xml:space="preserve"> местах обнародования, определенных муниципальными правовыми актами поселений, входящих в состав Беляевского района.</w:t>
      </w:r>
    </w:p>
    <w:p w:rsidR="00F832ED" w:rsidRDefault="00F832ED">
      <w:pPr>
        <w:widowControl w:val="0"/>
        <w:ind w:left="-142"/>
        <w:jc w:val="both"/>
        <w:rPr>
          <w:sz w:val="28"/>
          <w:szCs w:val="28"/>
        </w:rPr>
      </w:pP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8B6ED9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 А.А.Федотов</w:t>
      </w: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8B6ED9">
      <w:pPr>
        <w:widowControl w:val="0"/>
        <w:jc w:val="center"/>
        <w:rPr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8B6ED9">
      <w:pPr>
        <w:pStyle w:val="af7"/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зослано: Костенко Р.В., МАУ «МФЦ», отделу экономического анализа, прогнозирования, развития потребительского рынка, предпринимательства, ведущему специалисту по жилищным вопросам, прокурору, в дело</w:t>
      </w:r>
    </w:p>
    <w:p w:rsidR="00F832ED" w:rsidRDefault="00F832ED">
      <w:pPr>
        <w:pStyle w:val="af7"/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</w:t>
      </w:r>
      <w:r>
        <w:rPr>
          <w:b/>
          <w:sz w:val="24"/>
          <w:szCs w:val="24"/>
        </w:rPr>
        <w:t>мулирование развития жилищного строительства в Оренбургской области»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bookmarkStart w:id="0" w:name="Par44"/>
      <w:bookmarkEnd w:id="0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F832ED" w:rsidRDefault="008B6ED9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регламента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</w:t>
      </w:r>
      <w:r>
        <w:rPr>
          <w:sz w:val="24"/>
          <w:szCs w:val="24"/>
        </w:rPr>
        <w:t xml:space="preserve">тва в Оренбургской области» (далее – муниципальная услуга) разработан в соответствии с Федеральным </w:t>
      </w:r>
      <w:hyperlink r:id="rId10" w:tgtFrame="consultantplus://offline/ref=B2E959DBEC84AC3A18CD34F4F7A52E9D90C364E8228F36308899EF4F4E1711C2868793369C604AC0o5DFF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</w:t>
      </w:r>
      <w:r>
        <w:rPr>
          <w:sz w:val="24"/>
          <w:szCs w:val="24"/>
        </w:rPr>
        <w:t>альными правовыми актами, а также с учетом иных требований к порядку осуществления государственного контроля (надзора) и распространяется на отношения при постановке на учет граждан в качестве нуждающихся в улучшении жилищных условий на территории муниципа</w:t>
      </w:r>
      <w:r>
        <w:rPr>
          <w:sz w:val="24"/>
          <w:szCs w:val="24"/>
        </w:rPr>
        <w:t>льных образований Оренбургской области по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 заявителей</w:t>
      </w:r>
    </w:p>
    <w:p w:rsidR="00F832ED" w:rsidRDefault="008B6ED9">
      <w:pPr>
        <w:widowControl w:val="0"/>
        <w:tabs>
          <w:tab w:val="left" w:pos="5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Заявитель на предоставл</w:t>
      </w:r>
      <w:r>
        <w:rPr>
          <w:sz w:val="24"/>
          <w:szCs w:val="24"/>
        </w:rPr>
        <w:t>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</w:t>
      </w:r>
      <w:r>
        <w:rPr>
          <w:sz w:val="24"/>
          <w:szCs w:val="24"/>
        </w:rPr>
        <w:t>кой Федерации, состоящая из супругов без детей, из супругов или одного родителя при неполной семье и одного и более несовершеннолетних детей. Возраст супругов (родителя) не должен превышать 35 лет. Ребенок, создавший свою семью, не включается в члены молод</w:t>
      </w:r>
      <w:r>
        <w:rPr>
          <w:sz w:val="24"/>
          <w:szCs w:val="24"/>
        </w:rPr>
        <w:t>ой семьи независимо от его возраста.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</w:t>
      </w:r>
      <w:r>
        <w:rPr>
          <w:b/>
          <w:sz w:val="24"/>
          <w:szCs w:val="24"/>
        </w:rPr>
        <w:t>оченным органом (далее – профилирование), а также результата, за предоставлением которого обратился заявитель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Анкетирование заявителя (предъявление заявителю перечня вопросов и исчерпывающего перечня вариантов ответов на указанные вопросы) в целях опред</w:t>
      </w:r>
      <w:r>
        <w:rPr>
          <w:sz w:val="24"/>
          <w:szCs w:val="24"/>
        </w:rPr>
        <w:t>еления варианта муниципальной услуги, соответствующего признакам заявителя, не проводиться.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</w:t>
      </w:r>
      <w:r>
        <w:rPr>
          <w:sz w:val="24"/>
          <w:szCs w:val="24"/>
        </w:rPr>
        <w:t>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вопросам предоставления муниципальной услуги, может быть получена на официальном сайт</w:t>
      </w:r>
      <w:r>
        <w:rPr>
          <w:sz w:val="24"/>
          <w:szCs w:val="24"/>
        </w:rPr>
        <w:t xml:space="preserve">е Департамента молодежной политики Оренбургской области </w:t>
      </w:r>
      <w:r>
        <w:rPr>
          <w:sz w:val="24"/>
          <w:szCs w:val="24"/>
        </w:rPr>
        <w:lastRenderedPageBreak/>
        <w:t>molodezh56.orb.ru, а также в электронной форме через Единый портал государственных и муниципальных услуг (функций) www.gosuslugi.ru (далее - Портал)."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информация о местонахождении, графике </w:t>
      </w:r>
      <w:r>
        <w:rPr>
          <w:sz w:val="24"/>
          <w:szCs w:val="24"/>
        </w:rPr>
        <w:t>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услуги, указывается на официальном сайте, информационных стендах, в местах, предназначен</w:t>
      </w:r>
      <w:r>
        <w:rPr>
          <w:sz w:val="24"/>
          <w:szCs w:val="24"/>
        </w:rPr>
        <w:t>ных для предоставления муниципальной услуги, а также в электронной форме через Портал.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Наименование муниципальной услуги: «Постановка на учет молодых семей для участия</w:t>
      </w:r>
      <w:r>
        <w:rPr>
          <w:sz w:val="24"/>
          <w:szCs w:val="24"/>
        </w:rPr>
        <w:t xml:space="preserve">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Муниципальная услуга носит заявительный порядок.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органа, предоста</w:t>
      </w:r>
      <w:r>
        <w:rPr>
          <w:b/>
          <w:sz w:val="24"/>
          <w:szCs w:val="24"/>
        </w:rPr>
        <w:t xml:space="preserve">вляющего муниципальную услугу 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Муниципальная услуга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</w:t>
      </w:r>
      <w:r>
        <w:rPr>
          <w:sz w:val="24"/>
          <w:szCs w:val="24"/>
        </w:rPr>
        <w:t>Оренбургской области» предоставляется органом местного самоуправления Беляевского района (далее – орган местного самоуправления).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</w:t>
      </w:r>
      <w:r>
        <w:rPr>
          <w:sz w:val="24"/>
          <w:szCs w:val="24"/>
        </w:rPr>
        <w:t>аны местного самоуправления соответствующего муниципального образования;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(при наличии Соглашения о взаимодействии).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запрос о предоставлении муниципальной услуги подан в МФЦ, сотрудник МФЦ может принять решение об отказе в приеме запроса </w:t>
      </w:r>
      <w:r>
        <w:rPr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администрации Беляевс</w:t>
      </w:r>
      <w:r>
        <w:rPr>
          <w:sz w:val="24"/>
          <w:szCs w:val="24"/>
        </w:rPr>
        <w:t>кого района.</w:t>
      </w:r>
    </w:p>
    <w:p w:rsidR="00F832ED" w:rsidRDefault="008B6ED9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 получения услуг, включённых в перечень услуг, которые являются необходимыми и обязательными для предоставления муниципальной услуги, а также представления документов и информации, отсутствие и (или) недостоверность которых не указывались при первоначальн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законодательством Российской Федерации.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Результатом предоставления муниципальной услуги является: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мотивированный отказ в предоставлении муниципальной услуги в письменной форме.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Заявителю в качестве результата предоставления услуги обеспечивается по его выбору возможность получения: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случае подачи заявления в электронной форме через Портал: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электронного документа, подписанного уполномоченным должностным лицом с использов</w:t>
      </w:r>
      <w:r>
        <w:rPr>
          <w:sz w:val="24"/>
          <w:szCs w:val="24"/>
        </w:rPr>
        <w:t>анием квалифицированной электронной подписи;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подачи заявления через МФЦ (при наличии Соглаше</w:t>
      </w:r>
      <w:r>
        <w:rPr>
          <w:sz w:val="24"/>
          <w:szCs w:val="24"/>
        </w:rPr>
        <w:t>ния):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</w:t>
      </w:r>
      <w:r>
        <w:rPr>
          <w:sz w:val="24"/>
          <w:szCs w:val="24"/>
        </w:rPr>
        <w:t>жание электронного документа.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 не вносится в качестве реестровой записи, а также не фиксируется в информационной системе.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Максимальный срок предоставления муниципал</w:t>
      </w:r>
      <w:r>
        <w:rPr>
          <w:sz w:val="24"/>
          <w:szCs w:val="24"/>
        </w:rPr>
        <w:t>ьной услуги составляет 10 дней со дня регистрации запроса и документов и (или) информации, необходимых для предоставления муниципальной услуги.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Предоставление муниципальной услуги регулируется нормативными правовыми актами, размещенными </w:t>
      </w:r>
      <w:r>
        <w:rPr>
          <w:color w:val="000000"/>
          <w:sz w:val="24"/>
          <w:szCs w:val="24"/>
        </w:rPr>
        <w:t>на официальном сайте органа местного самоуправления, предоставляющего муниципальную услугу, в сети «Интернет», в федеральной государственной информационной сис</w:t>
      </w:r>
      <w:r>
        <w:rPr>
          <w:color w:val="000000"/>
          <w:sz w:val="24"/>
          <w:szCs w:val="24"/>
        </w:rPr>
        <w:t xml:space="preserve">теме "Федеральный реестр государственных </w:t>
      </w:r>
      <w:r>
        <w:rPr>
          <w:rStyle w:val="ae"/>
          <w:i w:val="0"/>
          <w:color w:val="000000"/>
          <w:sz w:val="24"/>
          <w:szCs w:val="24"/>
        </w:rPr>
        <w:t>и муниципальных</w:t>
      </w:r>
      <w:r>
        <w:rPr>
          <w:color w:val="000000"/>
          <w:sz w:val="24"/>
          <w:szCs w:val="24"/>
        </w:rPr>
        <w:t xml:space="preserve"> услуг (функций)" и на Едином портале государственных и муниципальных услуг (функций).</w:t>
      </w:r>
    </w:p>
    <w:p w:rsidR="00F832ED" w:rsidRDefault="00F832ED">
      <w:pPr>
        <w:widowControl w:val="0"/>
        <w:ind w:firstLine="709"/>
        <w:jc w:val="both"/>
        <w:rPr>
          <w:rStyle w:val="ae"/>
          <w:i w:val="0"/>
          <w:sz w:val="24"/>
          <w:szCs w:val="24"/>
          <w:lang w:eastAsia="en-US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Для получения муници</w:t>
      </w:r>
      <w:r>
        <w:rPr>
          <w:sz w:val="24"/>
          <w:szCs w:val="24"/>
        </w:rPr>
        <w:t>пальной услуги заявитель предоставляет следующие документы: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заявление по форме согласно </w:t>
      </w:r>
      <w:hyperlink w:anchor="sub_200" w:tgtFrame="#sub_200">
        <w:r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>№1 к настоящему Административному регламенту</w:t>
      </w:r>
      <w:r>
        <w:rPr>
          <w:rFonts w:ascii="Times New Roman CYR" w:hAnsi="Times New Roman CYR" w:cs="Times New Roman CYR"/>
          <w:sz w:val="24"/>
          <w:szCs w:val="24"/>
        </w:rPr>
        <w:t xml:space="preserve"> в 2 экземплярах (один экземпляр возвращается заявителю с указанием</w:t>
      </w:r>
      <w:r>
        <w:rPr>
          <w:rFonts w:ascii="Times New Roman CYR" w:hAnsi="Times New Roman CYR" w:cs="Times New Roman CYR"/>
          <w:sz w:val="24"/>
          <w:szCs w:val="24"/>
        </w:rPr>
        <w:t xml:space="preserve"> даты принятия заявления и приложенных к нему документов) </w:t>
      </w:r>
      <w:r>
        <w:rPr>
          <w:sz w:val="24"/>
          <w:szCs w:val="24"/>
        </w:rPr>
        <w:t>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rFonts w:ascii="Times New Roman CYR" w:hAnsi="Times New Roman CYR" w:cs="Times New Roman CYR"/>
          <w:sz w:val="24"/>
          <w:szCs w:val="24"/>
        </w:rPr>
        <w:t>копи</w:t>
      </w:r>
      <w:r>
        <w:rPr>
          <w:rFonts w:ascii="Times New Roman CYR" w:hAnsi="Times New Roman CYR" w:cs="Times New Roman CYR"/>
          <w:sz w:val="24"/>
          <w:szCs w:val="24"/>
        </w:rPr>
        <w:t>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(д</w:t>
      </w:r>
      <w:r>
        <w:rPr>
          <w:rFonts w:ascii="Times New Roman CYR" w:hAnsi="Times New Roman CYR" w:cs="Times New Roman CYR"/>
          <w:sz w:val="24"/>
          <w:szCs w:val="24"/>
        </w:rPr>
        <w:t>алее - ЕСИА))</w:t>
      </w:r>
      <w:r>
        <w:rPr>
          <w:sz w:val="24"/>
          <w:szCs w:val="24"/>
        </w:rPr>
        <w:t>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копия свидетельства о заключении брака (не распространяется на неполную семью);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tgtFrame="#Par487">
        <w:r>
          <w:rPr>
            <w:sz w:val="24"/>
            <w:szCs w:val="24"/>
          </w:rPr>
          <w:t>форме</w:t>
        </w:r>
      </w:hyperlink>
      <w:r>
        <w:rPr>
          <w:sz w:val="24"/>
          <w:szCs w:val="24"/>
        </w:rPr>
        <w:t xml:space="preserve"> согласно приложению №2 к настоящему Административному регламенту);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>
        <w:rPr>
          <w:rStyle w:val="EndnoteAnchor"/>
          <w:rFonts w:ascii="Times New Roman" w:hAnsi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</w:rPr>
        <w:t>)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 заявителя.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 документ, подтверждающий признание молодой семьи ну</w:t>
      </w:r>
      <w:r>
        <w:rPr>
          <w:sz w:val="24"/>
          <w:szCs w:val="24"/>
        </w:rPr>
        <w:t>ждающейся в жилых помещениях.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з) копия документа, подтверждающего регистрацию в системе индивидуального (персонифицированного) учета каждого члена семьи.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постановки на учет для получения социальной выплаты для погашения суммы основного долга (част</w:t>
      </w:r>
      <w:r>
        <w:rPr>
          <w:sz w:val="24"/>
          <w:szCs w:val="24"/>
        </w:rPr>
        <w:t>и суммы основного долга) и уплаты процентов по жилищным кредитам, заявитель дополнительно к вышеуказанным документам предоставляет: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выписку (выписки) из Единого государственного реестра недвижимости о правах на жилое помещение (жилой дом), приобретенное</w:t>
      </w:r>
      <w:r>
        <w:rPr>
          <w:sz w:val="24"/>
          <w:szCs w:val="24"/>
        </w:rPr>
        <w:t xml:space="preserve"> (построенный) с использованием средств </w:t>
      </w:r>
      <w:r>
        <w:rPr>
          <w:sz w:val="24"/>
          <w:szCs w:val="24"/>
        </w:rPr>
        <w:lastRenderedPageBreak/>
        <w:t>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</w:t>
      </w:r>
      <w:r>
        <w:rPr>
          <w:sz w:val="24"/>
          <w:szCs w:val="24"/>
        </w:rPr>
        <w:t>ае использования социальной выплаты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копию договора участия в долевом строительстве </w:t>
      </w:r>
      <w:r>
        <w:rPr>
          <w:sz w:val="24"/>
          <w:szCs w:val="24"/>
        </w:rPr>
        <w:t>(договора уступки прав требований по договору участия в долевом строительстве) - в случае использования социальной выплаты для погашения суммы основного долга (части суммы основного долга) и уплаты процентов по жилищному кредиту на уплату цены договора уча</w:t>
      </w:r>
      <w:r>
        <w:rPr>
          <w:sz w:val="24"/>
          <w:szCs w:val="24"/>
        </w:rPr>
        <w:t>стия в долевом строительстве или на уплату цены договора уступки прав требований по договору участия в долевом строительстве;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л) копию договора жилищного кредита;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м) копию договора кредита (займа) на погашение ранее предоставленного жилищного кредита - в с</w:t>
      </w:r>
      <w:r>
        <w:rPr>
          <w:sz w:val="24"/>
          <w:szCs w:val="24"/>
        </w:rPr>
        <w:t>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н) документ, подтверждающий признание молодой семьи нуждаю</w:t>
      </w:r>
      <w:r>
        <w:rPr>
          <w:sz w:val="24"/>
          <w:szCs w:val="24"/>
        </w:rPr>
        <w:t>щейся в жилом помещении на день заключения договора жилищного кредита. Предоставляется вместо документа, указанного в подпункте 7 настоящего пункта;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о) справку кредитора (заимодавца) об оставшейся части суммы основного долга по жилищному кредиту или кредит</w:t>
      </w:r>
      <w:r>
        <w:rPr>
          <w:sz w:val="24"/>
          <w:szCs w:val="24"/>
        </w:rPr>
        <w:t>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В случае непредставления копии свидетельства о </w:t>
      </w:r>
      <w:r>
        <w:rPr>
          <w:sz w:val="24"/>
          <w:szCs w:val="24"/>
        </w:rPr>
        <w:t>заключении брака заявителем самостоятельно ответственный специалист органа местного самоуправления запрашивает его по каналам межведомственного взаимодействия.</w:t>
      </w:r>
    </w:p>
    <w:p w:rsidR="00F832ED" w:rsidRDefault="008B6ED9">
      <w:pPr>
        <w:widowControl w:val="0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Запрещено требовать от заявителя: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муниципальной услуги; 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пр</w:t>
      </w:r>
      <w:r>
        <w:rPr>
          <w:sz w:val="24"/>
          <w:szCs w:val="24"/>
        </w:rPr>
        <w:t>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</w:t>
      </w:r>
      <w:r>
        <w:rPr>
          <w:sz w:val="24"/>
          <w:szCs w:val="24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</w:t>
      </w:r>
      <w:r>
        <w:rPr>
          <w:sz w:val="24"/>
          <w:szCs w:val="24"/>
        </w:rPr>
        <w:t xml:space="preserve">х в </w:t>
      </w:r>
      <w:hyperlink r:id="rId11" w:anchor="_blank" w:history="1">
        <w:r>
          <w:rPr>
            <w:sz w:val="24"/>
            <w:szCs w:val="24"/>
          </w:rPr>
          <w:t>части 6 статьи 7</w:t>
        </w:r>
      </w:hyperlink>
      <w:r>
        <w:rPr>
          <w:sz w:val="24"/>
          <w:szCs w:val="24"/>
        </w:rPr>
        <w:t xml:space="preserve"> Федерального закона; 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представления документов и информации, отсутствие и (или) недостовер</w:t>
      </w:r>
      <w:r>
        <w:rPr>
          <w:sz w:val="24"/>
          <w:szCs w:val="24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_blank" w:history="1">
        <w:r>
          <w:rPr>
            <w:sz w:val="24"/>
            <w:szCs w:val="24"/>
          </w:rPr>
          <w:t>пунктом 4 части 1 статьи 7</w:t>
        </w:r>
      </w:hyperlink>
      <w:r>
        <w:rPr>
          <w:sz w:val="24"/>
          <w:szCs w:val="24"/>
        </w:rPr>
        <w:t xml:space="preserve"> Федерального закона.</w:t>
      </w:r>
    </w:p>
    <w:p w:rsidR="00F832ED" w:rsidRDefault="00F832ED">
      <w:pPr>
        <w:widowControl w:val="0"/>
        <w:ind w:firstLine="720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целью получения муниципальной ус</w:t>
      </w:r>
      <w:r>
        <w:rPr>
          <w:b/>
          <w:sz w:val="24"/>
          <w:szCs w:val="24"/>
        </w:rPr>
        <w:t>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Заявитель вправе предоставить документы следующими способами: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электронном виде через Портал;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через МФЦ (при наличии Соглашения о взаимодействии).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При направлении заявления и прилагаемых к нему документов через МФЦ (при наличии Соглаше</w:t>
      </w:r>
      <w:r>
        <w:rPr>
          <w:sz w:val="24"/>
          <w:szCs w:val="24"/>
        </w:rPr>
        <w:t>ния о взаимодействии) заявитель предоставляет копии документов.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</w:t>
      </w:r>
      <w:r>
        <w:rPr>
          <w:sz w:val="24"/>
          <w:szCs w:val="24"/>
        </w:rPr>
        <w:t xml:space="preserve">форм, а также прикрепления к заявлениям электронных копий документов.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Заявление, направляемое заявителем должно быть заполнено в форме, представленной </w:t>
      </w:r>
      <w:r>
        <w:rPr>
          <w:sz w:val="24"/>
          <w:szCs w:val="24"/>
        </w:rPr>
        <w:lastRenderedPageBreak/>
        <w:t>на Портале.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доверенного лица требуется нотариальная доверенность.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Требования к э</w:t>
      </w:r>
      <w:r>
        <w:rPr>
          <w:sz w:val="24"/>
          <w:szCs w:val="24"/>
        </w:rPr>
        <w:t>лектронным документам, предоставляемым заявителем для получения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прилагаемые к заявлению электронные документы представляются в одном из следующих форматов: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png</w:t>
      </w:r>
      <w:r>
        <w:rPr>
          <w:sz w:val="24"/>
          <w:szCs w:val="24"/>
        </w:rPr>
        <w:t>, pdf;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когда документ состоит из нескольких файлов или документы имеют </w:t>
      </w:r>
      <w:r>
        <w:rPr>
          <w:sz w:val="24"/>
          <w:szCs w:val="24"/>
        </w:rPr>
        <w:t>открепленные подписи (файл формата SIG), их необходимо направлять в виде электронного архива формата zip.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целях представления электронных документов сканирование документов на бумажном носителе осуществляется: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с оригинала документа в </w:t>
      </w:r>
      <w:r>
        <w:rPr>
          <w:sz w:val="24"/>
          <w:szCs w:val="24"/>
        </w:rPr>
        <w:t>масштабе 1:1 (не допускается сканирование с копий) с разрешением 300 dpi;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черно-белом режиме при отсутствии в документе графических изображений;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режиме "оттенки серого" при наличии в документе изображений, отличных от цветного изображения.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наименования электронных документов должны соответствовать наименованиям документов на бумажном носителе.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За представление недостоверных или неполных све</w:t>
      </w:r>
      <w:r>
        <w:rPr>
          <w:sz w:val="24"/>
          <w:szCs w:val="24"/>
        </w:rPr>
        <w:t>дений заявитель несет ответственность в соответствии с законодательством Российской Федерации.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F832ED" w:rsidRDefault="008B6ED9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Основанием для отказа в приеме </w:t>
      </w:r>
      <w:r>
        <w:rPr>
          <w:sz w:val="24"/>
          <w:szCs w:val="24"/>
        </w:rPr>
        <w:t>документов, необходимых для предоставления муниципальной услуги, является: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а)</w:t>
      </w:r>
      <w:r>
        <w:rPr>
          <w:sz w:val="24"/>
          <w:szCs w:val="24"/>
        </w:rPr>
        <w:t xml:space="preserve"> заявление подписано лицом, не имеющим полномочий на подписание заявления;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 заявлению не приложены необходимые документы. 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б)текст заявления и представленных документов не подд</w:t>
      </w:r>
      <w:r>
        <w:rPr>
          <w:rFonts w:ascii="Times New Roman CYR" w:hAnsi="Times New Roman CYR"/>
          <w:sz w:val="24"/>
          <w:szCs w:val="24"/>
        </w:rPr>
        <w:t>ается прочтению, в том числе при представлении документов в электронном виде: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нарушены требования к сканированию представляемых документов, предусмотренные Адми</w:t>
      </w:r>
      <w:r>
        <w:rPr>
          <w:rFonts w:ascii="Times New Roman CYR" w:hAnsi="Times New Roman CYR"/>
          <w:sz w:val="24"/>
          <w:szCs w:val="24"/>
        </w:rPr>
        <w:t>нистративным регламентом;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в)не указаны фамилия, имя, отчество, адрес заявителя (его представителя), по которому должен быть направлен ответ заявителю;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rFonts w:ascii="Times New Roman CYR" w:hAnsi="Times New Roman CYR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</w:t>
      </w:r>
      <w:r>
        <w:rPr>
          <w:rFonts w:ascii="Times New Roman CYR" w:hAnsi="Times New Roman CYR"/>
          <w:sz w:val="24"/>
          <w:szCs w:val="24"/>
        </w:rPr>
        <w:t>лжностного лица, а также членов его семьи, при этом заявителю сообщается о недопустимости злоупотребления правом;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д)вопрос, указанный в заявлении, не относится к порядку предоставления муниципальной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орган, принявший решение об отказе</w:t>
      </w:r>
      <w:r>
        <w:rPr>
          <w:sz w:val="24"/>
          <w:szCs w:val="24"/>
        </w:rPr>
        <w:t xml:space="preserve">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F832ED" w:rsidRDefault="008B6ED9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</w:t>
      </w:r>
      <w:r>
        <w:rPr>
          <w:rFonts w:ascii="Times New Roman CYR" w:hAnsi="Times New Roman CYR"/>
          <w:sz w:val="24"/>
          <w:szCs w:val="24"/>
        </w:rPr>
        <w:t>нием причин отказа.</w:t>
      </w:r>
    </w:p>
    <w:p w:rsidR="00F832ED" w:rsidRDefault="008B6ED9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</w:t>
      </w:r>
      <w:r>
        <w:rPr>
          <w:rFonts w:ascii="Times New Roman CYR" w:hAnsi="Times New Roman CYR"/>
          <w:sz w:val="24"/>
          <w:szCs w:val="24"/>
        </w:rPr>
        <w:t>го рабочего дня с даты принятия решения об отказе в приеме документов.</w:t>
      </w:r>
    </w:p>
    <w:p w:rsidR="00F832ED" w:rsidRDefault="008B6ED9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</w:t>
      </w:r>
      <w:r>
        <w:rPr>
          <w:rFonts w:ascii="Times New Roman CYR" w:hAnsi="Times New Roman CYR"/>
          <w:sz w:val="24"/>
          <w:szCs w:val="24"/>
        </w:rPr>
        <w:t xml:space="preserve">тствии с информацией о сроках и порядке предоставления услуги, </w:t>
      </w:r>
      <w:r>
        <w:rPr>
          <w:rFonts w:ascii="Times New Roman CYR" w:hAnsi="Times New Roman CYR"/>
          <w:sz w:val="24"/>
          <w:szCs w:val="24"/>
        </w:rPr>
        <w:lastRenderedPageBreak/>
        <w:t>опубликованной на Портале.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Основания для приостан</w:t>
      </w:r>
      <w:r>
        <w:rPr>
          <w:sz w:val="24"/>
          <w:szCs w:val="24"/>
        </w:rPr>
        <w:t>овления предоставления муниципальной услуги отсутствуют.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rFonts w:ascii="Times New Roman CYR" w:hAnsi="Times New Roman CYR"/>
          <w:sz w:val="24"/>
          <w:szCs w:val="24"/>
        </w:rPr>
        <w:t>Основаниями для отказа в предоставлении муниципальной услуги являются: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а) несоответствие молодой семьи требованиям, предусмотренным пунктом 9 правил предоставления молодым семьям социальных </w:t>
      </w:r>
      <w:r>
        <w:rPr>
          <w:rFonts w:ascii="Times New Roman CYR" w:hAnsi="Times New Roman CYR"/>
          <w:sz w:val="24"/>
          <w:szCs w:val="24"/>
        </w:rPr>
        <w:t>выплат на приобретение (строительство) жилья и их использования, утвержденных постановлением Правительства Оренбургской области от 30 апреля 2015 г. № 286-п;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б) представлен неполный перечень документов, указанных в пункте 13 Административного регламента;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bookmarkStart w:id="1" w:name="sub_14223"/>
      <w:r>
        <w:rPr>
          <w:rFonts w:ascii="Times New Roman CYR" w:hAnsi="Times New Roman CYR"/>
          <w:sz w:val="24"/>
          <w:szCs w:val="24"/>
        </w:rPr>
        <w:t>в</w:t>
      </w:r>
      <w:r>
        <w:rPr>
          <w:rFonts w:ascii="Times New Roman CYR" w:hAnsi="Times New Roman CYR"/>
          <w:sz w:val="24"/>
          <w:szCs w:val="24"/>
        </w:rPr>
        <w:t>) недостоверность сведений, содержащихся в представленных документах;</w:t>
      </w:r>
      <w:bookmarkEnd w:id="1"/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г) </w:t>
      </w:r>
      <w:r>
        <w:rPr>
          <w:sz w:val="24"/>
          <w:szCs w:val="24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</w:t>
      </w:r>
      <w:r>
        <w:rPr>
          <w:sz w:val="24"/>
          <w:szCs w:val="24"/>
        </w:rPr>
        <w:t>чением средств материнского (семейного) капитала,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3 июля 2019 года № 157-ФЗ "О мерах государственной п</w:t>
      </w:r>
      <w:r>
        <w:rPr>
          <w:sz w:val="24"/>
          <w:szCs w:val="24"/>
        </w:rPr>
        <w:t>оддержки семей, имеющих детей, в части погашения обязательств по ипотечным жилищным кредитам (займам) и о внесении изменений в статью 13.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Федерального закона "Об актах гражданского состояния" и единовременной денежной выплаты в целях улучшения жилищных ус</w:t>
      </w:r>
      <w:r>
        <w:rPr>
          <w:sz w:val="24"/>
          <w:szCs w:val="24"/>
        </w:rPr>
        <w:t>ловий взамен предоставления земельного участка в собственность бесплатно в соответствии с Законом Оренбургской области от 22 сентября 2011 года N 413/90-V-ОЗ "О бесплатном предоставлении на территории Оренбургской области земельных участков гражданам, имею</w:t>
      </w:r>
      <w:r>
        <w:rPr>
          <w:sz w:val="24"/>
          <w:szCs w:val="24"/>
        </w:rPr>
        <w:t>щим трех и более детей".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</w:t>
      </w:r>
      <w:r>
        <w:rPr>
          <w:b/>
          <w:sz w:val="24"/>
          <w:szCs w:val="24"/>
        </w:rPr>
        <w:t>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Муниципальная услуга предоставляется без взимания платы.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заявления о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Максимальный</w:t>
      </w:r>
      <w:r>
        <w:rPr>
          <w:sz w:val="24"/>
          <w:szCs w:val="24"/>
        </w:rPr>
        <w:t xml:space="preserve">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регистрации запроса заявителя о предоставлении муниципальной у</w:t>
      </w:r>
      <w:r>
        <w:rPr>
          <w:b/>
          <w:sz w:val="24"/>
          <w:szCs w:val="24"/>
        </w:rPr>
        <w:t>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Заявление о предоставлении муниципальной услуги регистрируется в течении 1 (одного) рабочего дня.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</w:t>
      </w:r>
      <w:r>
        <w:rPr>
          <w:sz w:val="24"/>
          <w:szCs w:val="24"/>
        </w:rPr>
        <w:t>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Приём заявителей посредством обращения в МФЦ Оренбургской области должен осуществляться в специально выделенном для этих целей помещении.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Помещения, в которых осуществляется приём заявителей, должны находиться в зоне пешеходной доступности к основным </w:t>
      </w:r>
      <w:r>
        <w:rPr>
          <w:sz w:val="24"/>
          <w:szCs w:val="24"/>
        </w:rPr>
        <w:t>транспортным магистралям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Помещения для приёма заявителей должны быть оборудованы табличками с указанием номера кабинета (окошка), фамилии, имени, отчества и должности сотрудника МФЦ, осуществляющего прием документов.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Для ожидания заявителями приёма</w:t>
      </w:r>
      <w:r>
        <w:rPr>
          <w:sz w:val="24"/>
          <w:szCs w:val="24"/>
        </w:rPr>
        <w:t>, заполнения необходимых для получения муниципальной услуги документов должны иметься места, оборудованные стульями, столами (стойками). В помещении должны находится информационные стенды с образцами заполнения запроса и перечнем документов и (или) информа</w:t>
      </w:r>
      <w:r>
        <w:rPr>
          <w:sz w:val="24"/>
          <w:szCs w:val="24"/>
        </w:rPr>
        <w:t>ции, необходимых для предоставления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</w:t>
      </w:r>
      <w:r>
        <w:rPr>
          <w:sz w:val="24"/>
          <w:szCs w:val="24"/>
        </w:rPr>
        <w:t>ручка).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Места предоставления муниципальной</w:t>
      </w:r>
      <w:r>
        <w:rPr>
          <w:sz w:val="24"/>
          <w:szCs w:val="24"/>
        </w:rPr>
        <w:t xml:space="preserve">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Требования к условиям доступности при предоставлении муниципальной услуги для инвалидов обеспечиваются в соответствии с законода</w:t>
      </w:r>
      <w:r>
        <w:rPr>
          <w:sz w:val="24"/>
          <w:szCs w:val="24"/>
        </w:rPr>
        <w:t>тельством Российской Федерации и законодательством Оренбургской области, в том числе: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</w:t>
      </w:r>
      <w:r>
        <w:rPr>
          <w:sz w:val="24"/>
          <w:szCs w:val="24"/>
        </w:rPr>
        <w:t>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сопровождение инвалидов, имеющих стойкие расстройства функции зрения и самостоятельного передвижения, и оказание им помощи</w:t>
      </w:r>
      <w:r>
        <w:rPr>
          <w:sz w:val="24"/>
          <w:szCs w:val="24"/>
        </w:rPr>
        <w:t>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дублирование необходимой для инвалидов звуковой и зрительн</w:t>
      </w:r>
      <w:r>
        <w:rPr>
          <w:sz w:val="24"/>
          <w:szCs w:val="24"/>
        </w:rPr>
        <w:t>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допуск собаки-проводника при наличии документа, подтверждающего ее</w:t>
      </w:r>
      <w:r>
        <w:rPr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и сфере социальной защ</w:t>
      </w:r>
      <w:r>
        <w:rPr>
          <w:sz w:val="24"/>
          <w:szCs w:val="24"/>
        </w:rPr>
        <w:t>иты населения;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оказание специалистами МФЦ помощи инвалидам в преодолении барьеров, мешающих получению ими услуг наравне с другими лицами.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</w:t>
      </w:r>
      <w:r>
        <w:rPr>
          <w:sz w:val="24"/>
          <w:szCs w:val="24"/>
        </w:rPr>
        <w:t>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34. Показателями доступности предоставления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услуги являются: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соблюдение стандарта предоставления муниципальной услуги;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предоставление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озможности подачи заявления о предоставлении муниципальной услуги и документов через Портал;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личный кабинет заявителя (при заполнении заявления через Портал);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возможность получения муниципальной услуги в любом МФЦ Оренбургской области (экстерриториальный принцип).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35. Показателем качества предоставления муниципальной услуги являются: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отсутс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твие очередей при приёме (выдаче) документов;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отсутствие нарушений сроков предоставления муниципальной услуги;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отсутствие обоснованных жалоб со стороны заявителей по результатам предоставления муниципальной услуги;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компетентность уполномоченных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Heading1"/>
        <w:keepNext w:val="0"/>
        <w:widowControl w:val="0"/>
        <w:spacing w:after="108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</w:pPr>
      <w:bookmarkStart w:id="2" w:name="sub_212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  <w:t xml:space="preserve">Иные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  <w:t>требования к предоставлению муниципальной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  <w:bookmarkEnd w:id="2"/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36. Перечень услуг, которые </w:t>
      </w:r>
      <w:r>
        <w:rPr>
          <w:sz w:val="24"/>
          <w:szCs w:val="24"/>
        </w:rPr>
        <w:t>являются необходимыми и обязательными для предоставления муниципальной услуги – не имеется.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</w:t>
      </w:r>
      <w:r>
        <w:rPr>
          <w:sz w:val="24"/>
          <w:szCs w:val="24"/>
        </w:rPr>
        <w:t>алее - комплексный запрос) в МФЦ Оренбургской области. При комплексном запросе взаимодействие с органами,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 В сл</w:t>
      </w:r>
      <w:r>
        <w:rPr>
          <w:sz w:val="24"/>
          <w:szCs w:val="24"/>
        </w:rPr>
        <w:t>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</w:t>
      </w:r>
      <w:r>
        <w:rPr>
          <w:sz w:val="24"/>
          <w:szCs w:val="24"/>
        </w:rPr>
        <w:t xml:space="preserve">ой услуги может быть предусмотрено право заявителя - физического лица использовать простую </w:t>
      </w:r>
      <w:hyperlink r:id="rId13" w:anchor="_blank" w:history="1">
        <w:r>
          <w:rPr>
            <w:sz w:val="24"/>
            <w:szCs w:val="24"/>
          </w:rPr>
          <w:t>электронную подпись</w:t>
        </w:r>
      </w:hyperlink>
      <w:r>
        <w:rPr>
          <w:sz w:val="24"/>
          <w:szCs w:val="24"/>
        </w:rPr>
        <w:t> при о</w:t>
      </w:r>
      <w:r>
        <w:rPr>
          <w:sz w:val="24"/>
          <w:szCs w:val="24"/>
        </w:rPr>
        <w:t>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едур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 без рассмотрения (при необходимости)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 Предоставление муниципальной услуги осуществляется одним из вариантов, указанных в пункте 16 Административного регламента, на усмотрение заявителя и включает в себя выполнение</w:t>
      </w:r>
      <w:r>
        <w:rPr>
          <w:sz w:val="24"/>
          <w:szCs w:val="24"/>
        </w:rPr>
        <w:t xml:space="preserve"> следующих административных процедур: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прием и проверка документов, регистрация заявления;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пакета документов;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принятие решения о предоставлении муниципальной услуги (отказе в предоставлении муниципальной услуги);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уведомление заявите</w:t>
      </w:r>
      <w:r>
        <w:rPr>
          <w:sz w:val="24"/>
          <w:szCs w:val="24"/>
        </w:rPr>
        <w:t>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При предоставлении муниципальной услуги в электронной форме осуществляется: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получе</w:t>
      </w:r>
      <w:r>
        <w:rPr>
          <w:sz w:val="24"/>
          <w:szCs w:val="24"/>
        </w:rPr>
        <w:t>ние информации о порядке и сроках предоставления муниципальной услуги;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запись на приём в МФЦ для подачи запроса о предоставлении услуги (далее – запрос); 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запроса; 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приём и регистрация органом местного самоуправления Беляевского района запроса</w:t>
      </w:r>
      <w:r>
        <w:rPr>
          <w:sz w:val="24"/>
          <w:szCs w:val="24"/>
        </w:rPr>
        <w:t xml:space="preserve"> и иных документов, необходимых для предоставления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сведений о ходе выполнения запроса;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оценки качества предоставления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досудебное (внесудебное) обжалование </w:t>
      </w:r>
      <w:r>
        <w:rPr>
          <w:sz w:val="24"/>
          <w:szCs w:val="24"/>
        </w:rPr>
        <w:t>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Профилирование заявителя не требуется.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заявления (запроса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 и документов и (или) информации, необходимых для предоставления муниципальной услуги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tgtFrame="#Par272">
        <w:r>
          <w:rPr>
            <w:sz w:val="24"/>
            <w:szCs w:val="24"/>
          </w:rPr>
          <w:t xml:space="preserve">приложении </w:t>
        </w:r>
      </w:hyperlink>
      <w:r>
        <w:rPr>
          <w:sz w:val="24"/>
          <w:szCs w:val="24"/>
        </w:rPr>
        <w:t xml:space="preserve">№ </w:t>
      </w:r>
      <w:hyperlink w:anchor="Par415" w:tgtFrame="#Par415">
        <w:r>
          <w:rPr>
            <w:sz w:val="24"/>
            <w:szCs w:val="24"/>
          </w:rPr>
          <w:t>1</w:t>
        </w:r>
      </w:hyperlink>
      <w:r>
        <w:rPr>
          <w:sz w:val="24"/>
          <w:szCs w:val="24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</w:t>
      </w:r>
      <w:r>
        <w:rPr>
          <w:sz w:val="24"/>
          <w:szCs w:val="24"/>
        </w:rPr>
        <w:t>йствует в соответствии с требованиями нормативных актов, указанных в пункте 12 настоящего административного регламента.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Заявление и поступившие документы подлежат проверке на предмет правильности заполнения, комплектности, наличия оснований для отказа </w:t>
      </w:r>
      <w:r>
        <w:rPr>
          <w:sz w:val="24"/>
          <w:szCs w:val="24"/>
        </w:rPr>
        <w:t>в приеме документов. Максимальный срок выполнения данного действия составляет 30 минут;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В случае если представлен неполный комплект документов, указанных в </w:t>
      </w:r>
      <w:hyperlink w:anchor="Par104" w:tgtFrame="#Par104">
        <w:r>
          <w:rPr>
            <w:sz w:val="24"/>
            <w:szCs w:val="24"/>
          </w:rPr>
          <w:t>пункте 1</w:t>
        </w:r>
      </w:hyperlink>
      <w:r>
        <w:rPr>
          <w:sz w:val="24"/>
          <w:szCs w:val="24"/>
        </w:rPr>
        <w:t>3 Административного регламента, специалист обесп</w:t>
      </w:r>
      <w:r>
        <w:rPr>
          <w:sz w:val="24"/>
          <w:szCs w:val="24"/>
        </w:rPr>
        <w:t>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 муниципальной услуги. Максимальный срок подготовки т</w:t>
      </w:r>
      <w:r>
        <w:rPr>
          <w:sz w:val="24"/>
          <w:szCs w:val="24"/>
        </w:rPr>
        <w:t>акого письма составляет 1 рабочий день;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tgtFrame="#Par54">
        <w:r>
          <w:rPr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настоящего Административного регламен</w:t>
      </w:r>
      <w:r>
        <w:rPr>
          <w:sz w:val="24"/>
          <w:szCs w:val="24"/>
        </w:rPr>
        <w:t>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Результатом вы</w:t>
      </w:r>
      <w:r>
        <w:rPr>
          <w:sz w:val="24"/>
          <w:szCs w:val="24"/>
        </w:rPr>
        <w:t>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 Способом фиксации результата административной процедуры является оформление на бума</w:t>
      </w:r>
      <w:r>
        <w:rPr>
          <w:sz w:val="24"/>
          <w:szCs w:val="24"/>
        </w:rPr>
        <w:t>жном носителе письма об отказе в приеме документов или запись в журнале регистрации о приеме заявления.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48. Муниципальная услуга предоставляется по экстерриториальному принципу, таким образом подача запросов, документов и информации, необходимых для получе</w:t>
      </w:r>
      <w:r>
        <w:rPr>
          <w:sz w:val="24"/>
          <w:szCs w:val="24"/>
        </w:rPr>
        <w:t>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</w:t>
      </w:r>
      <w:r>
        <w:rPr>
          <w:sz w:val="24"/>
          <w:szCs w:val="24"/>
        </w:rPr>
        <w:t xml:space="preserve"> места пребывания.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49. Административные процедуры (действия) при приеме заявления (запроса) и документов и (или) информации, необходимых для предоставления муниципальной услуги, выполняемые МФЦ, описываются в соглашении о взаимодействии между органом местн</w:t>
      </w:r>
      <w:r>
        <w:rPr>
          <w:sz w:val="24"/>
          <w:szCs w:val="24"/>
        </w:rPr>
        <w:t>ого самоуправления Оренбургской области и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50. 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информирование заявителей о порядке пре</w:t>
      </w:r>
      <w:r>
        <w:rPr>
          <w:sz w:val="24"/>
          <w:szCs w:val="24"/>
        </w:rPr>
        <w:t xml:space="preserve">доставления муниципальной услуги в </w:t>
      </w:r>
      <w:r>
        <w:rPr>
          <w:sz w:val="24"/>
          <w:szCs w:val="24"/>
        </w:rPr>
        <w:lastRenderedPageBreak/>
        <w:t>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</w:t>
      </w:r>
      <w:r>
        <w:rPr>
          <w:sz w:val="24"/>
          <w:szCs w:val="24"/>
        </w:rPr>
        <w:t>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</w:t>
      </w:r>
      <w:r>
        <w:rPr>
          <w:sz w:val="24"/>
          <w:szCs w:val="24"/>
        </w:rPr>
        <w:t>г, указывается на </w:t>
      </w:r>
      <w:hyperlink r:id="rId14" w:tgtFrame="http://www.orenmfc.ru/">
        <w:r>
          <w:rPr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> МФЦ, информационных стендах в местах, предназначенных для предоставления государственных и муниципальных услуг.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требованиями к порядку информи</w:t>
      </w:r>
      <w:r>
        <w:rPr>
          <w:sz w:val="24"/>
          <w:szCs w:val="24"/>
        </w:rPr>
        <w:t>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прием запросов заявителей о предоставлении муниципальной услуги и иных </w:t>
      </w:r>
      <w:r>
        <w:rPr>
          <w:sz w:val="24"/>
          <w:szCs w:val="24"/>
        </w:rPr>
        <w:t>документов, необходимых для предоставления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sz w:val="24"/>
          <w:szCs w:val="24"/>
        </w:rPr>
        <w:t>. Специалист МФЦ, осуществляющий прием документов: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</w:t>
      </w:r>
      <w:r>
        <w:rPr>
          <w:sz w:val="24"/>
          <w:szCs w:val="24"/>
        </w:rPr>
        <w:t>ействовать от его имени;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случае представления неполного компле</w:t>
      </w:r>
      <w:r>
        <w:rPr>
          <w:sz w:val="24"/>
          <w:szCs w:val="24"/>
        </w:rPr>
        <w:t>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проверяет соответствие представленных документов </w:t>
      </w:r>
      <w:r>
        <w:rPr>
          <w:sz w:val="24"/>
          <w:szCs w:val="24"/>
        </w:rPr>
        <w:t>установленным требованиям;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</w:t>
      </w:r>
      <w:r>
        <w:rPr>
          <w:sz w:val="24"/>
          <w:szCs w:val="24"/>
        </w:rPr>
        <w:t>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распечатывает бланк заявления и предлагает заявителю собственноруч</w:t>
      </w:r>
      <w:r>
        <w:rPr>
          <w:sz w:val="24"/>
          <w:szCs w:val="24"/>
        </w:rPr>
        <w:t>но заполнить его;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проверяет полноту оформления заявления;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принимает заявление;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52.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</w:t>
      </w:r>
      <w:r>
        <w:rPr>
          <w:sz w:val="24"/>
          <w:szCs w:val="24"/>
        </w:rPr>
        <w:t xml:space="preserve"> местного самоуправления и организации, участвующие в предоставлении государственных услуг.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</w:t>
      </w:r>
      <w:r>
        <w:rPr>
          <w:sz w:val="24"/>
          <w:szCs w:val="24"/>
        </w:rPr>
        <w:t>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направления межведомственного запроса в органы (организации), предоставляющие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3 и </w:t>
      </w:r>
      <w:r>
        <w:rPr>
          <w:rFonts w:ascii="Times New Roman" w:hAnsi="Times New Roman" w:cs="Times New Roman"/>
          <w:sz w:val="24"/>
          <w:szCs w:val="24"/>
          <w:lang w:eastAsia="ru-RU"/>
        </w:rPr>
        <w:t>8 пункта 13 Административного регламента.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54. В случае необходимости специалист в течение одного рабочего дня после регистрации заявления (запроса) о предоставлении муниципальной услуги направляет межведомственные запросы в:</w:t>
      </w:r>
    </w:p>
    <w:p w:rsidR="00F832ED" w:rsidRDefault="008B6ED9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Федеральную налоговую службу 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ссийской Федерации, как к оператору сведений о государственной регистрации брака;</w:t>
      </w:r>
    </w:p>
    <w:p w:rsidR="00F832ED" w:rsidRDefault="008B6ED9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Пенсионный фонд Российской Федерации как к оператору сведений, подтверждающих регистрацию в системе индивидуального (персонифицированного) учета.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55. Результатом выполнения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дминистративной процедуры является получение ответа на запрос в срок не более пяти рабочих дней со дня его поступления в орган или организацию, предоставляющие документ и информацию, если иные сроки подготовки и направления ответа на межведомственный запро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56. Непредставление (несвоевременное предоставление) органом по межведомственному запросу докумен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>тов и информации, не может являться основанием для отказа в предоставлении заявителю муниципальной услуги.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Принятие решения о предоставлении муниципальной услуги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(об отказе в предоставлении муниципальной услуги), подготовка проекта муниципального правовог</w:t>
      </w:r>
      <w:r>
        <w:rPr>
          <w:b/>
          <w:sz w:val="24"/>
          <w:szCs w:val="24"/>
        </w:rPr>
        <w:t>о акта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57.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</w:t>
      </w:r>
      <w:r>
        <w:rPr>
          <w:sz w:val="24"/>
          <w:szCs w:val="24"/>
        </w:rPr>
        <w:t>го акта. Максимальный срок подготовки проекта составляет не более 5 рабочих дней;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58.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</w:t>
      </w:r>
      <w:r>
        <w:rPr>
          <w:sz w:val="24"/>
          <w:szCs w:val="24"/>
        </w:rPr>
        <w:t>сования проекта муниципального правового акта составляет 3 рабочих дня;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59.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60.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Предоставление результата предоставления муниципальной услуги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61. Уведомление заявителя о принятом решении осуществляется уполномоченными должностными лицами органа местного самоуправления по желанию лично, по почте, на адрес электронной почты заявителя, по телефону, через МФЦ (при наличии Соглашения о взаимодействии</w:t>
      </w:r>
      <w:r>
        <w:rPr>
          <w:sz w:val="24"/>
          <w:szCs w:val="24"/>
        </w:rPr>
        <w:t>), в электронной форме в личный кабинет заявителя.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62. Время выполнения административной процедуры не должен превышать 3 рабочих дней.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63. Результатом выполнения административной процедуры является выдача заявителю: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уведомления о постановке на учет для уч</w:t>
      </w:r>
      <w:r>
        <w:rPr>
          <w:sz w:val="24"/>
          <w:szCs w:val="24"/>
        </w:rPr>
        <w:t>астия в подпрограмме«Обеспечение жильем молодых семей в Оренбургской области»;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мотивированного отказа в постановке на учет для участия в подпрограмме«Обеспечение жильем молодых семей в Оренбургской области».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Выдача результата выполнения административной пр</w:t>
      </w:r>
      <w:r>
        <w:rPr>
          <w:sz w:val="24"/>
          <w:szCs w:val="24"/>
        </w:rPr>
        <w:t xml:space="preserve">оцедуры осуществляется по желанию заявителя: в МФЦ (при наличии Соглашения о взаимодействии), 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, подписываются отк</w:t>
      </w:r>
      <w:r>
        <w:rPr>
          <w:sz w:val="24"/>
          <w:szCs w:val="24"/>
        </w:rPr>
        <w:t xml:space="preserve">репленной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sz w:val="24"/>
          <w:szCs w:val="24"/>
          <w:lang w:val="en-US"/>
        </w:rPr>
        <w:t>SIG</w:t>
      </w:r>
      <w:r>
        <w:rPr>
          <w:sz w:val="24"/>
          <w:szCs w:val="24"/>
        </w:rPr>
        <w:t>). Указанные документы в формате электронного архива zip направляются в личный кабинет заявителя).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 в качестве резул</w:t>
      </w:r>
      <w:r>
        <w:rPr>
          <w:sz w:val="24"/>
          <w:szCs w:val="24"/>
        </w:rPr>
        <w:t>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64. В случае, если муниципальная услуга предоставляется посре</w:t>
      </w:r>
      <w:r>
        <w:rPr>
          <w:sz w:val="24"/>
          <w:szCs w:val="24"/>
        </w:rPr>
        <w:t xml:space="preserve">дством обращения </w:t>
      </w:r>
      <w:r>
        <w:rPr>
          <w:sz w:val="24"/>
          <w:szCs w:val="24"/>
        </w:rPr>
        <w:lastRenderedPageBreak/>
        <w:t>заявителя в МФЦ, то выполняется следующая административная процедура, в соответствии с условиями соглашений о взаимодействии: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65. Выдача заявителю результата предоставления муниципальной услуги, в том числе выдача документов на бумажном но</w:t>
      </w:r>
      <w:r>
        <w:rPr>
          <w:sz w:val="24"/>
          <w:szCs w:val="24"/>
        </w:rPr>
        <w:t xml:space="preserve">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</w:t>
      </w:r>
      <w:r>
        <w:rPr>
          <w:sz w:val="24"/>
          <w:szCs w:val="24"/>
        </w:rPr>
        <w:t>выписок из информационных систем органов, предоставляющих муниципальные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66. Специалист МФЦ, осуществляющий выдачу документов: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устанавливает личность заявителя;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знакомит с перечнем и содержанием выдаваемых документов;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выдает заявителю резу</w:t>
      </w:r>
      <w:r>
        <w:rPr>
          <w:sz w:val="24"/>
          <w:szCs w:val="24"/>
        </w:rPr>
        <w:t>льтат предоставления муниципальной услуги или письмо с мотивированным отказом в предоставлении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</w:t>
      </w:r>
      <w:r>
        <w:rPr>
          <w:sz w:val="24"/>
          <w:szCs w:val="24"/>
        </w:rPr>
        <w:t>умента, подтверждающего его полномочия, и скрепляет ее с распиской;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подписывает и заверяет </w:t>
      </w:r>
      <w:r>
        <w:rPr>
          <w:sz w:val="24"/>
          <w:szCs w:val="24"/>
        </w:rPr>
        <w:t>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67. В случае выявления опечаток и (или) ошибок, допущенных органом местного самоуправления в </w:t>
      </w:r>
      <w:r>
        <w:rPr>
          <w:sz w:val="24"/>
          <w:szCs w:val="24"/>
        </w:rPr>
        <w:t>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Орган, предоставл</w:t>
      </w:r>
      <w:r>
        <w:rPr>
          <w:sz w:val="24"/>
          <w:szCs w:val="24"/>
        </w:rPr>
        <w:t>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</w:t>
      </w:r>
      <w:r>
        <w:rPr>
          <w:sz w:val="24"/>
          <w:szCs w:val="24"/>
        </w:rPr>
        <w:t xml:space="preserve">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опечаток и (или) ошибок в документах, выданных в результате предоставления м</w:t>
      </w:r>
      <w:r>
        <w:rPr>
          <w:sz w:val="24"/>
          <w:szCs w:val="24"/>
        </w:rPr>
        <w:t>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предоставлением муниципальной услуг</w:t>
      </w:r>
      <w:r>
        <w:rPr>
          <w:b/>
          <w:sz w:val="24"/>
          <w:szCs w:val="24"/>
        </w:rPr>
        <w:t>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832ED" w:rsidRDefault="00F832ED">
      <w:pPr>
        <w:widowControl w:val="0"/>
        <w:ind w:firstLine="709"/>
        <w:jc w:val="center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68. Текущий контроль за соблюдением</w:t>
      </w:r>
      <w:r>
        <w:rPr>
          <w:sz w:val="24"/>
          <w:szCs w:val="24"/>
        </w:rPr>
        <w:t xml:space="preserve">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69. Контроль за полнотой и качеств</w:t>
      </w:r>
      <w:r>
        <w:rPr>
          <w:sz w:val="24"/>
          <w:szCs w:val="24"/>
        </w:rPr>
        <w:t>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</w:t>
      </w:r>
      <w:r>
        <w:rPr>
          <w:sz w:val="24"/>
          <w:szCs w:val="24"/>
        </w:rPr>
        <w:t xml:space="preserve"> действия (бездействие) должностных лиц органа местного самоуправления.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</w:t>
      </w:r>
      <w:r>
        <w:rPr>
          <w:b/>
          <w:sz w:val="24"/>
          <w:szCs w:val="24"/>
        </w:rPr>
        <w:t>ния муниципальной услуги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71. Контроль полноты и качества предоставления муниципальной у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72. Проверки могут </w:t>
      </w:r>
      <w:r>
        <w:rPr>
          <w:rFonts w:ascii="Times New Roman" w:hAnsi="Times New Roman" w:cs="Times New Roman"/>
          <w:sz w:val="24"/>
          <w:szCs w:val="24"/>
          <w:lang w:eastAsia="ru-RU"/>
        </w:rPr>
        <w:t>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отмечаются недостатки и предложения по их устранению.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73.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</w:t>
      </w:r>
      <w:r>
        <w:rPr>
          <w:sz w:val="24"/>
          <w:szCs w:val="24"/>
        </w:rPr>
        <w:t>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</w:t>
      </w:r>
      <w:r>
        <w:rPr>
          <w:rFonts w:ascii="Times New Roman" w:hAnsi="Times New Roman" w:cs="Times New Roman"/>
          <w:b/>
          <w:sz w:val="24"/>
          <w:szCs w:val="24"/>
        </w:rPr>
        <w:t>пальной услуги, в том числе со стороны граждан, их объединений и организаций</w:t>
      </w:r>
    </w:p>
    <w:p w:rsidR="00F832ED" w:rsidRDefault="00F832ED">
      <w:pPr>
        <w:pStyle w:val="ConsPlusNormal"/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</w:t>
      </w:r>
      <w:r>
        <w:rPr>
          <w:rFonts w:ascii="Times New Roman" w:hAnsi="Times New Roman" w:cs="Times New Roman"/>
          <w:sz w:val="24"/>
          <w:szCs w:val="24"/>
        </w:rPr>
        <w:t>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spacing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органов, предоставляющих муниципальную услугу,</w:t>
      </w:r>
      <w:r>
        <w:rPr>
          <w:b/>
          <w:bCs/>
          <w:sz w:val="24"/>
          <w:szCs w:val="24"/>
        </w:rPr>
        <w:t xml:space="preserve"> многофункционального центра, организаций, осуществляющих функции по предоставлению государственных услуг, а также их должностных лиц</w:t>
      </w:r>
    </w:p>
    <w:p w:rsidR="00F832ED" w:rsidRDefault="00F832ED">
      <w:pPr>
        <w:widowControl w:val="0"/>
        <w:spacing w:after="108"/>
        <w:jc w:val="center"/>
        <w:outlineLvl w:val="0"/>
        <w:rPr>
          <w:sz w:val="24"/>
          <w:szCs w:val="24"/>
        </w:rPr>
      </w:pPr>
    </w:p>
    <w:p w:rsidR="00F832ED" w:rsidRDefault="008B6ED9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Информация для заинтересованных лиц об их праве на досудебное (внесудебное) обжалование действий (бездействия) 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(или) решений, принятых (осуществленных) в ходе предоставления муниципальной услуги</w:t>
      </w:r>
    </w:p>
    <w:p w:rsidR="00F832ED" w:rsidRDefault="00F832ED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bookmarkStart w:id="3" w:name="sub_4066"/>
      <w:r>
        <w:rPr>
          <w:sz w:val="24"/>
          <w:szCs w:val="24"/>
        </w:rPr>
        <w:t>75</w:t>
      </w:r>
      <w:r>
        <w:t xml:space="preserve">. </w:t>
      </w:r>
      <w:r>
        <w:rPr>
          <w:sz w:val="24"/>
          <w:szCs w:val="24"/>
        </w:rPr>
        <w:t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</w:t>
      </w:r>
      <w:r>
        <w:rPr>
          <w:sz w:val="24"/>
          <w:szCs w:val="24"/>
        </w:rPr>
        <w:t>уги, или их должностными лицами нарушены его права, он</w:t>
      </w:r>
      <w:r>
        <w:rPr>
          <w:sz w:val="24"/>
          <w:szCs w:val="24"/>
          <w:shd w:val="clear" w:color="auto" w:fill="F3F1E9"/>
        </w:rPr>
        <w:t> может </w:t>
      </w:r>
      <w:r>
        <w:rPr>
          <w:sz w:val="24"/>
          <w:szCs w:val="24"/>
        </w:rPr>
        <w:t>обжаловать указанное решение и (или) действие (бездействие)</w:t>
      </w:r>
      <w:r>
        <w:rPr>
          <w:sz w:val="24"/>
          <w:szCs w:val="24"/>
          <w:shd w:val="clear" w:color="auto" w:fill="F3F1E9"/>
        </w:rPr>
        <w:t> в </w:t>
      </w:r>
      <w:r>
        <w:rPr>
          <w:sz w:val="24"/>
          <w:szCs w:val="24"/>
        </w:rPr>
        <w:t>досудебном (внесудебном) порядке</w:t>
      </w:r>
      <w:r>
        <w:rPr>
          <w:sz w:val="24"/>
          <w:szCs w:val="24"/>
          <w:shd w:val="clear" w:color="auto" w:fill="F3F1E9"/>
        </w:rPr>
        <w:t> в </w:t>
      </w:r>
      <w:r>
        <w:rPr>
          <w:sz w:val="24"/>
          <w:szCs w:val="24"/>
        </w:rPr>
        <w:t>соответствии с законодательством Российской Федерации</w:t>
      </w:r>
      <w:r>
        <w:t>.</w:t>
      </w:r>
      <w:bookmarkEnd w:id="3"/>
    </w:p>
    <w:p w:rsidR="00F832ED" w:rsidRDefault="00F832ED">
      <w:pPr>
        <w:widowControl w:val="0"/>
        <w:ind w:firstLine="540"/>
        <w:jc w:val="both"/>
        <w:rPr>
          <w:bCs/>
          <w:sz w:val="24"/>
          <w:szCs w:val="24"/>
          <w:lang w:eastAsia="en-US"/>
        </w:rPr>
      </w:pPr>
    </w:p>
    <w:p w:rsidR="00F832ED" w:rsidRDefault="008B6ED9">
      <w:pPr>
        <w:widowControl w:val="0"/>
        <w:jc w:val="center"/>
        <w:rPr>
          <w:b/>
          <w:sz w:val="24"/>
          <w:szCs w:val="24"/>
        </w:rPr>
      </w:pPr>
      <w:bookmarkStart w:id="4" w:name="Par11"/>
      <w:bookmarkEnd w:id="4"/>
      <w:r>
        <w:rPr>
          <w:b/>
          <w:sz w:val="24"/>
          <w:szCs w:val="24"/>
        </w:rPr>
        <w:t>Органы местного самоуправления, организаци</w:t>
      </w:r>
      <w:r>
        <w:rPr>
          <w:b/>
          <w:sz w:val="24"/>
          <w:szCs w:val="24"/>
        </w:rPr>
        <w:t>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76. Жалоба подается в орган, предоставляющий муниципальную услугу, МФЦ либо в орган, являющийся учредителем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Жалобы на ре</w:t>
      </w:r>
      <w:r>
        <w:rPr>
          <w:sz w:val="24"/>
          <w:szCs w:val="24"/>
          <w:lang w:eastAsia="en-US"/>
        </w:rPr>
        <w:t xml:space="preserve">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sz w:val="24"/>
          <w:szCs w:val="24"/>
          <w:lang w:eastAsia="en-US"/>
        </w:rPr>
        <w:lastRenderedPageBreak/>
        <w:t>муниципальную услугу.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Жалобы на </w:t>
      </w:r>
      <w:r>
        <w:rPr>
          <w:sz w:val="24"/>
          <w:szCs w:val="24"/>
        </w:rPr>
        <w:t>решения и действия (бездействие) работника МФЦ подаются руководителю этого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МФЦ подаются учредителю МФЦ.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Способы информирования заявителей о порядке подачи и рассмотрения жалобы, в том числе с использованием </w:t>
      </w:r>
      <w:r>
        <w:rPr>
          <w:b/>
          <w:sz w:val="24"/>
          <w:szCs w:val="24"/>
        </w:rPr>
        <w:t>Портала</w:t>
      </w:r>
    </w:p>
    <w:p w:rsidR="00F832ED" w:rsidRDefault="00F832ED">
      <w:pPr>
        <w:widowControl w:val="0"/>
        <w:ind w:firstLine="709"/>
        <w:jc w:val="both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77.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5" w:tgtFrame="http://www.gosuslugi.ru/">
        <w:r>
          <w:rPr>
            <w:sz w:val="24"/>
            <w:szCs w:val="24"/>
          </w:rPr>
          <w:t>Портале</w:t>
        </w:r>
      </w:hyperlink>
      <w:r>
        <w:rPr>
          <w:sz w:val="24"/>
          <w:szCs w:val="24"/>
        </w:rPr>
        <w:t>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</w:t>
      </w:r>
      <w:r>
        <w:rPr>
          <w:b/>
          <w:sz w:val="24"/>
          <w:szCs w:val="24"/>
        </w:rPr>
        <w:t>должностных лиц</w:t>
      </w:r>
    </w:p>
    <w:p w:rsidR="00F832ED" w:rsidRDefault="00F832ED">
      <w:pPr>
        <w:widowControl w:val="0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78. </w:t>
      </w:r>
      <w:hyperlink r:id="rId16" w:anchor="_blank" w:history="1">
        <w:r>
          <w:rPr>
            <w:sz w:val="24"/>
            <w:szCs w:val="24"/>
          </w:rPr>
          <w:t>Федеральный закон</w:t>
        </w:r>
      </w:hyperlink>
      <w:r>
        <w:rPr>
          <w:sz w:val="24"/>
          <w:szCs w:val="24"/>
        </w:rPr>
        <w:t xml:space="preserve"> от 27 июля 2010 года N 210-ФЗ «Об организации предоставления государственных и </w:t>
      </w:r>
      <w:r>
        <w:rPr>
          <w:sz w:val="24"/>
          <w:szCs w:val="24"/>
        </w:rPr>
        <w:t>муниципальных услуг»;</w:t>
      </w:r>
    </w:p>
    <w:p w:rsidR="00F832ED" w:rsidRDefault="008B6ED9">
      <w:pPr>
        <w:pStyle w:val="Heading1"/>
        <w:keepNext w:val="0"/>
        <w:widowControl w:val="0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</w:t>
      </w:r>
      <w:r>
        <w:rPr>
          <w:rFonts w:ascii="Times New Roman" w:hAnsi="Times New Roman"/>
          <w:b w:val="0"/>
          <w:iCs/>
          <w:sz w:val="24"/>
          <w:szCs w:val="24"/>
        </w:rPr>
        <w:t xml:space="preserve">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</w:t>
      </w:r>
      <w:r>
        <w:rPr>
          <w:rFonts w:ascii="Times New Roman" w:hAnsi="Times New Roman"/>
          <w:b w:val="0"/>
          <w:iCs/>
          <w:sz w:val="24"/>
          <w:szCs w:val="24"/>
        </w:rPr>
        <w:t>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работников».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jc w:val="both"/>
        <w:rPr>
          <w:color w:val="22272F"/>
          <w:sz w:val="24"/>
          <w:szCs w:val="24"/>
        </w:rPr>
      </w:pPr>
      <w:r>
        <w:br w:type="page"/>
      </w:r>
    </w:p>
    <w:p w:rsidR="00F832ED" w:rsidRDefault="008B6ED9">
      <w:pPr>
        <w:widowControl w:val="0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Административному регламенту</w:t>
      </w:r>
      <w:bookmarkStart w:id="5" w:name="Par395"/>
      <w:bookmarkEnd w:id="5"/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 местного самоуправления)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pStyle w:val="Heading1"/>
        <w:keepNext w:val="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в состав участниц подпрограммы"Обеспечение жильем молодых </w:t>
      </w:r>
      <w:r>
        <w:rPr>
          <w:sz w:val="24"/>
          <w:szCs w:val="24"/>
        </w:rPr>
        <w:t>семей в Оренбургской области" молодую семью в составе: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супруг ____________________________________________________________,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паспорт: серия _____, N _____, выданный 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(кем и когда выдан)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роживает по адресу: _______________________________________________;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супруга ___________________________________________________________,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паспорт: серия _____, N _____, выданный 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(кем и </w:t>
      </w:r>
      <w:r>
        <w:rPr>
          <w:sz w:val="24"/>
          <w:szCs w:val="24"/>
        </w:rPr>
        <w:t>когда выдан)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 ________________________________;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F832ED" w:rsidRDefault="00F832ED">
      <w:pPr>
        <w:widowControl w:val="0"/>
        <w:rPr>
          <w:sz w:val="24"/>
          <w:szCs w:val="24"/>
        </w:rPr>
      </w:pPr>
    </w:p>
    <w:tbl>
      <w:tblPr>
        <w:tblW w:w="10374" w:type="dxa"/>
        <w:tblInd w:w="109" w:type="dxa"/>
        <w:tblLayout w:type="fixed"/>
        <w:tblLook w:val="0000"/>
      </w:tblPr>
      <w:tblGrid>
        <w:gridCol w:w="2792"/>
        <w:gridCol w:w="1464"/>
        <w:gridCol w:w="1861"/>
        <w:gridCol w:w="1464"/>
        <w:gridCol w:w="2793"/>
      </w:tblGrid>
      <w:tr w:rsidR="00F832ED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  <w:r>
              <w:rPr>
                <w:rFonts w:ascii="Times New Roman" w:hAnsi="Times New Roman" w:cs="Times New Roman"/>
              </w:rPr>
              <w:br/>
              <w:t>(паспорт для ребенка, достигшего 14 лет)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F832ED"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участия в подпрограммы "Обеспечение жильем молодых семей в Оренбургской области" ознакомлен (а) и обязуюсь их выполнять.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и члены моей семьи подтверждаем, что сведения, содержащиеся в настоящем заявлении и представленных </w:t>
      </w:r>
      <w:r>
        <w:rPr>
          <w:sz w:val="24"/>
          <w:szCs w:val="24"/>
        </w:rPr>
        <w:t>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</w:t>
      </w:r>
      <w:r>
        <w:rPr>
          <w:sz w:val="24"/>
          <w:szCs w:val="24"/>
        </w:rPr>
        <w:t>дающие изменение сведений.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1) _________________________________________ ____________ 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2) _______________________________________ ____________ 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3) ______________________________</w:t>
      </w:r>
      <w:r>
        <w:rPr>
          <w:sz w:val="24"/>
          <w:szCs w:val="24"/>
        </w:rPr>
        <w:t>_________ ____________ 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4) _______________________________________ ____________ 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</w:t>
      </w:r>
      <w:r>
        <w:rPr>
          <w:sz w:val="24"/>
          <w:szCs w:val="24"/>
        </w:rPr>
        <w:t>пись) (дата)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2) __________________________________________________________________</w:t>
      </w:r>
      <w:r>
        <w:rPr>
          <w:sz w:val="24"/>
          <w:szCs w:val="24"/>
        </w:rPr>
        <w:t>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3)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4) __________________________________________________________________</w:t>
      </w:r>
      <w:r>
        <w:rPr>
          <w:sz w:val="24"/>
          <w:szCs w:val="24"/>
        </w:rPr>
        <w:t>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6) __________________________________________________________________</w:t>
      </w:r>
      <w:r>
        <w:rPr>
          <w:sz w:val="24"/>
          <w:szCs w:val="24"/>
        </w:rPr>
        <w:t>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7)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8) __________________________________________________________________</w:t>
      </w:r>
      <w:r>
        <w:rPr>
          <w:sz w:val="24"/>
          <w:szCs w:val="24"/>
        </w:rPr>
        <w:t>_____.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Заявление и прилагаемые к нему согласно перечню документы приняты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"___" ____________ 20___ г.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tbl>
      <w:tblPr>
        <w:tblW w:w="10320" w:type="dxa"/>
        <w:tblInd w:w="109" w:type="dxa"/>
        <w:tblLayout w:type="fixed"/>
        <w:tblLook w:val="0000"/>
      </w:tblPr>
      <w:tblGrid>
        <w:gridCol w:w="4074"/>
        <w:gridCol w:w="406"/>
        <w:gridCol w:w="2038"/>
        <w:gridCol w:w="542"/>
        <w:gridCol w:w="3260"/>
      </w:tblGrid>
      <w:tr w:rsidR="00F832ED">
        <w:tc>
          <w:tcPr>
            <w:tcW w:w="4074" w:type="dxa"/>
            <w:tcBorders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4074" w:type="dxa"/>
            <w:tcBorders>
              <w:top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 лица, принявшего заявление)</w:t>
            </w:r>
          </w:p>
        </w:tc>
        <w:tc>
          <w:tcPr>
            <w:tcW w:w="406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42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"____" </w:t>
      </w:r>
      <w:r>
        <w:rPr>
          <w:sz w:val="24"/>
          <w:szCs w:val="24"/>
        </w:rPr>
        <w:t>___________ 20 ___ г.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лично,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(посредством направления в личный кабинет </w:t>
      </w:r>
      <w:r>
        <w:rPr>
          <w:sz w:val="24"/>
          <w:szCs w:val="24"/>
          <w:lang w:eastAsia="en-US"/>
        </w:rPr>
        <w:t xml:space="preserve">интернет-портала </w:t>
      </w:r>
      <w:hyperlink r:id="rId17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</w:rPr>
        <w:t>)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подчеркнуть).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sz w:val="24"/>
          <w:szCs w:val="24"/>
          <w:lang w:eastAsia="en-US"/>
        </w:rPr>
        <w:t xml:space="preserve">интернет-портала </w:t>
      </w:r>
      <w:hyperlink r:id="rId18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</w:rPr>
        <w:t>(для заявителей, зарегистрированных в ЕСИА)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произвести регистрацию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19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мобильного телефона в федеральном формате: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 (если имеется)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- Российская Федерация/ _________________________________</w:t>
      </w:r>
    </w:p>
    <w:p w:rsidR="00F832ED" w:rsidRDefault="008B6ED9">
      <w:pPr>
        <w:widowControl w:val="0"/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  <w:u w:val="single"/>
        </w:rPr>
        <w:t>наименование иностранного государства)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серия, номер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кем выдан - _________________________________________________________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>
        <w:rPr>
          <w:sz w:val="24"/>
          <w:szCs w:val="24"/>
        </w:rPr>
        <w:t>рождения - ______________________________________________________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дата окончания срока действия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ДА/НЕТ (нужное подчеркнут</w:t>
      </w:r>
      <w:r>
        <w:rPr>
          <w:sz w:val="24"/>
          <w:szCs w:val="24"/>
        </w:rPr>
        <w:t xml:space="preserve">ь) Прошу </w:t>
      </w:r>
      <w:r>
        <w:rPr>
          <w:sz w:val="24"/>
          <w:szCs w:val="24"/>
          <w:u w:val="single"/>
        </w:rPr>
        <w:t>восстановить доступ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20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(для заявителей, ранее зарегистрированных в ЕСИА).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21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</w:t>
      </w:r>
    </w:p>
    <w:p w:rsidR="00F832ED" w:rsidRDefault="00F832ED">
      <w:pPr>
        <w:pStyle w:val="ConsPlusNonformat0"/>
        <w:rPr>
          <w:rFonts w:ascii="Times New Roman" w:hAnsi="Times New Roman"/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br w:type="page"/>
      </w:r>
    </w:p>
    <w:p w:rsidR="00F832ED" w:rsidRDefault="008B6ED9">
      <w:pPr>
        <w:widowControl w:val="0"/>
        <w:ind w:left="5387"/>
        <w:rPr>
          <w:sz w:val="24"/>
          <w:szCs w:val="24"/>
        </w:rPr>
      </w:pPr>
      <w:bookmarkStart w:id="6" w:name="Par481"/>
      <w:bookmarkEnd w:id="6"/>
      <w:r>
        <w:rPr>
          <w:sz w:val="24"/>
          <w:szCs w:val="24"/>
        </w:rPr>
        <w:lastRenderedPageBreak/>
        <w:t>Приложение № 2 к Административному регламенту</w:t>
      </w:r>
    </w:p>
    <w:p w:rsidR="00F832ED" w:rsidRDefault="00F832ED">
      <w:pPr>
        <w:widowControl w:val="0"/>
        <w:ind w:left="5387"/>
        <w:jc w:val="both"/>
        <w:rPr>
          <w:sz w:val="24"/>
          <w:szCs w:val="24"/>
        </w:rPr>
      </w:pPr>
    </w:p>
    <w:p w:rsidR="00F832ED" w:rsidRDefault="00F832ED">
      <w:pPr>
        <w:widowControl w:val="0"/>
        <w:jc w:val="center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ПИСЬМО-ГАРАНТИЯ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Гарантируем, что способны оплатить стоимость жилья, превышающую размер социальной выплаты, предоставляемой при реализации подпрограммы«Обеспечение жильем молодых семей в Оренбургской области», за счет </w:t>
      </w:r>
      <w:hyperlink w:anchor="Par505" w:tgtFrame="#Par505">
        <w:r>
          <w:rPr>
            <w:sz w:val="24"/>
            <w:szCs w:val="24"/>
          </w:rPr>
          <w:t>&lt;*&gt;</w:t>
        </w:r>
      </w:hyperlink>
      <w:r>
        <w:rPr>
          <w:sz w:val="24"/>
          <w:szCs w:val="24"/>
        </w:rPr>
        <w:t>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доходов семьи, составляющих _________________ руб. в месяц;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супруга ____________________________________;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супруги ____________________________________;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собственных накоплений;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помощи родителей;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получения ипотечного </w:t>
      </w:r>
      <w:r>
        <w:rPr>
          <w:sz w:val="24"/>
          <w:szCs w:val="24"/>
        </w:rPr>
        <w:t>кредита;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продажи принадлежащего нам имущества (дом, квартира, дача, гараж, погреб, автомобиль, и т.п.);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-использования средств государственного сертификата на материнский капитал;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иное.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___________     ___________</w:t>
      </w: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супр</w:t>
      </w:r>
      <w:r>
        <w:rPr>
          <w:rFonts w:ascii="Times New Roman" w:hAnsi="Times New Roman"/>
          <w:sz w:val="24"/>
          <w:szCs w:val="24"/>
          <w:vertAlign w:val="superscript"/>
        </w:rPr>
        <w:t>уга)                              (подпись)                           (дата)</w:t>
      </w: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___________     ___________</w:t>
      </w: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супруги)                             (подпись)                            (дата)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832ED" w:rsidRDefault="008B6ED9">
      <w:pPr>
        <w:widowControl w:val="0"/>
        <w:ind w:firstLine="540"/>
        <w:jc w:val="both"/>
        <w:rPr>
          <w:sz w:val="24"/>
          <w:szCs w:val="24"/>
        </w:rPr>
      </w:pPr>
      <w:bookmarkStart w:id="7" w:name="Par505"/>
      <w:bookmarkEnd w:id="7"/>
      <w:r>
        <w:rPr>
          <w:sz w:val="24"/>
          <w:szCs w:val="24"/>
        </w:rPr>
        <w:t>&lt;*&gt;</w:t>
      </w:r>
      <w:r>
        <w:rPr>
          <w:sz w:val="24"/>
          <w:szCs w:val="24"/>
        </w:rPr>
        <w:t xml:space="preserve"> Нужное подчеркнуть.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8B6ED9">
      <w:pPr>
        <w:widowControl w:val="0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№3 к Административному регламенту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F832ED">
      <w:pPr>
        <w:widowControl w:val="0"/>
        <w:jc w:val="center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F832ED" w:rsidRDefault="00F832ED">
      <w:pPr>
        <w:widowControl w:val="0"/>
        <w:jc w:val="center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>(фамилия, имя, отчество)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проживающая(ий) по адресу_________________________________________________________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Паспорт серии_______________ номер ____________________  выдан 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(кем и когда выдан) </w:t>
      </w:r>
      <w:r>
        <w:rPr>
          <w:sz w:val="24"/>
          <w:szCs w:val="24"/>
        </w:rPr>
        <w:br/>
        <w:t>даю согласие __________________________________________________________ на обработку сведений обо мне и моих несовершеннолетних детях: 1).__________________</w:t>
      </w:r>
      <w:r>
        <w:rPr>
          <w:sz w:val="24"/>
          <w:szCs w:val="24"/>
        </w:rPr>
        <w:t>______________________________________________________________,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</w:t>
      </w:r>
      <w:r>
        <w:rPr>
          <w:sz w:val="24"/>
          <w:szCs w:val="24"/>
        </w:rPr>
        <w:t>__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>(кем и когда выдан)</w:t>
      </w:r>
      <w:r>
        <w:rPr>
          <w:sz w:val="24"/>
          <w:szCs w:val="24"/>
        </w:rPr>
        <w:br/>
        <w:t xml:space="preserve">2).________________________________________________________________________________, 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Паспорт (свидетельство о рождении) </w:t>
      </w:r>
      <w:r>
        <w:rPr>
          <w:sz w:val="24"/>
          <w:szCs w:val="24"/>
        </w:rPr>
        <w:t>серии_____________ номер ____________________ выдан __________________________________________________________________________________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>(кем и когда выдан)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Сведения, составляющие персональные данные: 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1. Фамилия, имя, отчество.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 Год, месяц и дата рождения.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3. Адрес регистрации.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4. Адрес проживания.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5. Паспортные данные.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6. Данные свидетельства о браке (о расторжении брака).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7. Данные свидетельств о рождении</w:t>
      </w:r>
      <w:r>
        <w:rPr>
          <w:sz w:val="24"/>
          <w:szCs w:val="24"/>
        </w:rPr>
        <w:t>.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признания молодой семьи нуждающейся в улучшении жилищных условий и включения в состав участниц подпрограммы</w:t>
      </w:r>
      <w:bookmarkStart w:id="8" w:name="_GoBack"/>
      <w:bookmarkEnd w:id="8"/>
      <w:r>
        <w:rPr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</w:t>
      </w:r>
      <w:r>
        <w:rPr>
          <w:sz w:val="24"/>
          <w:szCs w:val="24"/>
        </w:rPr>
        <w:t>нбургской области» согласна(ен)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</w:t>
      </w:r>
      <w:r>
        <w:rPr>
          <w:sz w:val="24"/>
          <w:szCs w:val="24"/>
        </w:rPr>
        <w:t>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</w:t>
      </w:r>
      <w:r>
        <w:rPr>
          <w:sz w:val="24"/>
          <w:szCs w:val="24"/>
        </w:rPr>
        <w:t>а по 2024 год.</w:t>
      </w:r>
    </w:p>
    <w:p w:rsidR="00F832ED" w:rsidRDefault="008B6ED9">
      <w:pPr>
        <w:pStyle w:val="afb"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______________________/________________________________/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(подпись)                                                       </w:t>
      </w:r>
      <w:r>
        <w:rPr>
          <w:sz w:val="24"/>
          <w:szCs w:val="24"/>
          <w:vertAlign w:val="superscript"/>
        </w:rPr>
        <w:t xml:space="preserve">             (ФИО)</w:t>
      </w:r>
    </w:p>
    <w:p w:rsidR="00F832ED" w:rsidRDefault="00F832ED">
      <w:pPr>
        <w:widowControl w:val="0"/>
        <w:rPr>
          <w:sz w:val="24"/>
          <w:szCs w:val="24"/>
          <w:vertAlign w:val="superscript"/>
        </w:rPr>
      </w:pPr>
    </w:p>
    <w:sectPr w:rsidR="00F832ED" w:rsidSect="00F832ED">
      <w:headerReference w:type="default" r:id="rId22"/>
      <w:pgSz w:w="11906" w:h="16838"/>
      <w:pgMar w:top="341" w:right="567" w:bottom="567" w:left="1418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D9" w:rsidRDefault="008B6ED9">
      <w:r>
        <w:separator/>
      </w:r>
    </w:p>
  </w:endnote>
  <w:endnote w:type="continuationSeparator" w:id="1">
    <w:p w:rsidR="008B6ED9" w:rsidRDefault="008B6ED9">
      <w:r>
        <w:continuationSeparator/>
      </w:r>
    </w:p>
  </w:endnote>
  <w:endnote w:id="2">
    <w:p w:rsidR="00F832ED" w:rsidRDefault="008B6ED9">
      <w:pPr>
        <w:pStyle w:val="EndnoteText"/>
      </w:pPr>
      <w:r>
        <w:rPr>
          <w:rStyle w:val="EndnoteCharacters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D9" w:rsidRDefault="008B6ED9" w:rsidP="00F832ED">
      <w:r>
        <w:separator/>
      </w:r>
    </w:p>
  </w:footnote>
  <w:footnote w:type="continuationSeparator" w:id="1">
    <w:p w:rsidR="008B6ED9" w:rsidRDefault="008B6ED9" w:rsidP="00F8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D" w:rsidRDefault="00F832ED">
    <w:pPr>
      <w:pStyle w:val="Header"/>
      <w:tabs>
        <w:tab w:val="left" w:pos="4438"/>
      </w:tabs>
    </w:pPr>
    <w:r>
      <w:pict>
        <v:rect id="_x0000_s1025" style="position:absolute;margin-left:0;margin-top:0;width:496.05pt;height:41.4pt;z-index:251657728;mso-wrap-distance-left:0;mso-wrap-distance-right:0;mso-position-horizontal:left;mso-position-vertical:top">
          <v:textbox inset="0,0,0,0">
            <w:txbxContent>
              <w:p w:rsidR="00F832ED" w:rsidRDefault="008B6ED9">
                <w:pPr>
                  <w:pStyle w:val="Header"/>
                  <w:tabs>
                    <w:tab w:val="left" w:pos="4438"/>
                  </w:tabs>
                </w:pPr>
                <w:r>
                  <w:tab/>
                </w:r>
                <w:r>
                  <w:tab/>
                </w:r>
              </w:p>
              <w:p w:rsidR="00F832ED" w:rsidRDefault="00F832ED">
                <w:pPr>
                  <w:pStyle w:val="Header"/>
                </w:pPr>
              </w:p>
              <w:p w:rsidR="00F832ED" w:rsidRDefault="00F832ED">
                <w:pPr>
                  <w:pStyle w:val="Heade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425E"/>
    <w:multiLevelType w:val="multilevel"/>
    <w:tmpl w:val="764A67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4C280A"/>
    <w:multiLevelType w:val="multilevel"/>
    <w:tmpl w:val="8FE27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32ED"/>
    <w:rsid w:val="008B6ED9"/>
    <w:rsid w:val="00C04F2E"/>
    <w:rsid w:val="00F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21193F"/>
    <w:pPr>
      <w:keepNext/>
      <w:jc w:val="center"/>
      <w:outlineLvl w:val="0"/>
    </w:pPr>
    <w:rPr>
      <w:rFonts w:ascii="Cambria" w:hAnsi="Cambria"/>
      <w:b/>
      <w:sz w:val="32"/>
    </w:rPr>
  </w:style>
  <w:style w:type="paragraph" w:customStyle="1" w:styleId="Heading2">
    <w:name w:val="Heading 2"/>
    <w:basedOn w:val="a"/>
    <w:next w:val="a"/>
    <w:uiPriority w:val="99"/>
    <w:qFormat/>
    <w:rsid w:val="0021193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customStyle="1" w:styleId="Heading3">
    <w:name w:val="Heading 3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119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1193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"/>
    <w:uiPriority w:val="9"/>
    <w:qFormat/>
    <w:rsid w:val="0021193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"/>
    <w:uiPriority w:val="9"/>
    <w:qFormat/>
    <w:rsid w:val="0021193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"/>
    <w:uiPriority w:val="9"/>
    <w:qFormat/>
    <w:rsid w:val="0021193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"/>
    <w:uiPriority w:val="9"/>
    <w:qFormat/>
    <w:rsid w:val="0021193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"/>
    <w:uiPriority w:val="9"/>
    <w:qFormat/>
    <w:rsid w:val="002119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"/>
    <w:uiPriority w:val="9"/>
    <w:qFormat/>
    <w:rsid w:val="0021193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"/>
    <w:uiPriority w:val="9"/>
    <w:qFormat/>
    <w:rsid w:val="0021193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21193F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21193F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21193F"/>
    <w:rPr>
      <w:i/>
    </w:rPr>
  </w:style>
  <w:style w:type="character" w:customStyle="1" w:styleId="a5">
    <w:name w:val="Выделенная цитата Знак"/>
    <w:uiPriority w:val="30"/>
    <w:qFormat/>
    <w:rsid w:val="0021193F"/>
    <w:rPr>
      <w:i/>
    </w:rPr>
  </w:style>
  <w:style w:type="character" w:customStyle="1" w:styleId="HeaderChar">
    <w:name w:val="Header Char"/>
    <w:basedOn w:val="a0"/>
    <w:uiPriority w:val="99"/>
    <w:qFormat/>
    <w:rsid w:val="0021193F"/>
  </w:style>
  <w:style w:type="character" w:customStyle="1" w:styleId="FooterChar">
    <w:name w:val="Footer Char"/>
    <w:basedOn w:val="a0"/>
    <w:uiPriority w:val="99"/>
    <w:qFormat/>
    <w:rsid w:val="0021193F"/>
  </w:style>
  <w:style w:type="character" w:customStyle="1" w:styleId="CaptionChar">
    <w:name w:val="Caption Char"/>
    <w:uiPriority w:val="99"/>
    <w:qFormat/>
    <w:rsid w:val="0021193F"/>
  </w:style>
  <w:style w:type="character" w:customStyle="1" w:styleId="FootnoteTextChar">
    <w:name w:val="Footnote Text Char"/>
    <w:uiPriority w:val="99"/>
    <w:qFormat/>
    <w:rsid w:val="0021193F"/>
    <w:rPr>
      <w:sz w:val="18"/>
    </w:rPr>
  </w:style>
  <w:style w:type="character" w:customStyle="1" w:styleId="EndnoteTextChar">
    <w:name w:val="Endnote Text Char"/>
    <w:uiPriority w:val="99"/>
    <w:qFormat/>
    <w:rsid w:val="0021193F"/>
    <w:rPr>
      <w:sz w:val="20"/>
    </w:rPr>
  </w:style>
  <w:style w:type="character" w:customStyle="1" w:styleId="1">
    <w:name w:val="Заголовок 1 Знак"/>
    <w:basedOn w:val="a0"/>
    <w:link w:val="1"/>
    <w:uiPriority w:val="9"/>
    <w:qFormat/>
    <w:rsid w:val="0021193F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21193F"/>
    <w:rPr>
      <w:rFonts w:ascii="Cambria" w:hAnsi="Cambria" w:cs="Times New Roman"/>
      <w:b/>
      <w:i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21193F"/>
    <w:rPr>
      <w:rFonts w:cs="Times New Roman"/>
      <w:sz w:val="24"/>
    </w:rPr>
  </w:style>
  <w:style w:type="character" w:customStyle="1" w:styleId="a7">
    <w:name w:val="Нижний колонтитул Знак"/>
    <w:basedOn w:val="a0"/>
    <w:uiPriority w:val="99"/>
    <w:qFormat/>
    <w:rsid w:val="0021193F"/>
    <w:rPr>
      <w:rFonts w:cs="Times New Roman"/>
      <w:sz w:val="24"/>
    </w:rPr>
  </w:style>
  <w:style w:type="character" w:customStyle="1" w:styleId="a8">
    <w:name w:val="Текст выноски Знак"/>
    <w:basedOn w:val="a0"/>
    <w:uiPriority w:val="99"/>
    <w:qFormat/>
    <w:rsid w:val="0021193F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21193F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qFormat/>
    <w:rsid w:val="0021193F"/>
    <w:rPr>
      <w:color w:val="008000"/>
      <w:u w:val="single"/>
    </w:rPr>
  </w:style>
  <w:style w:type="character" w:customStyle="1" w:styleId="ConsPlusNonformat">
    <w:name w:val="ConsPlusNonformat Знак"/>
    <w:link w:val="ConsPlusNonformat"/>
    <w:uiPriority w:val="99"/>
    <w:qFormat/>
    <w:rsid w:val="0021193F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b">
    <w:name w:val="Цветовое выделение"/>
    <w:uiPriority w:val="99"/>
    <w:qFormat/>
    <w:rsid w:val="0021193F"/>
    <w:rPr>
      <w:b/>
      <w:color w:val="26282F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21193F"/>
    <w:rPr>
      <w:rFonts w:cs="Times New Roman"/>
    </w:rPr>
  </w:style>
  <w:style w:type="character" w:customStyle="1" w:styleId="EndnoteCharacters">
    <w:name w:val="Endnote Characters"/>
    <w:basedOn w:val="a0"/>
    <w:uiPriority w:val="99"/>
    <w:semiHidden/>
    <w:qFormat/>
    <w:rsid w:val="0021193F"/>
    <w:rPr>
      <w:rFonts w:cs="Times New Roman"/>
      <w:vertAlign w:val="superscript"/>
    </w:rPr>
  </w:style>
  <w:style w:type="character" w:customStyle="1" w:styleId="EndnoteAnchor">
    <w:name w:val="Endnote Anchor"/>
    <w:rsid w:val="00F832ED"/>
    <w:rPr>
      <w:rFonts w:cs="Times New Roman"/>
      <w:vertAlign w:val="superscript"/>
    </w:rPr>
  </w:style>
  <w:style w:type="character" w:customStyle="1" w:styleId="ad">
    <w:name w:val="Текст сноски Знак"/>
    <w:basedOn w:val="a0"/>
    <w:uiPriority w:val="99"/>
    <w:semiHidden/>
    <w:qFormat/>
    <w:rsid w:val="0021193F"/>
    <w:rPr>
      <w:rFonts w:cs="Times New Roman"/>
    </w:rPr>
  </w:style>
  <w:style w:type="character" w:customStyle="1" w:styleId="FootnoteCharacters">
    <w:name w:val="Footnote Characters"/>
    <w:basedOn w:val="a0"/>
    <w:uiPriority w:val="99"/>
    <w:semiHidden/>
    <w:qFormat/>
    <w:rsid w:val="0021193F"/>
    <w:rPr>
      <w:rFonts w:cs="Times New Roman"/>
      <w:vertAlign w:val="superscript"/>
    </w:rPr>
  </w:style>
  <w:style w:type="character" w:customStyle="1" w:styleId="FootnoteAnchor">
    <w:name w:val="Footnote Anchor"/>
    <w:rsid w:val="00F832E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21193F"/>
  </w:style>
  <w:style w:type="character" w:styleId="ae">
    <w:name w:val="Emphasis"/>
    <w:basedOn w:val="a0"/>
    <w:uiPriority w:val="20"/>
    <w:qFormat/>
    <w:rsid w:val="0021193F"/>
    <w:rPr>
      <w:rFonts w:cs="Times New Roman"/>
      <w:i/>
    </w:rPr>
  </w:style>
  <w:style w:type="paragraph" w:customStyle="1" w:styleId="Heading">
    <w:name w:val="Heading"/>
    <w:basedOn w:val="a"/>
    <w:next w:val="af"/>
    <w:qFormat/>
    <w:rsid w:val="00F832E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">
    <w:name w:val="Body Text"/>
    <w:basedOn w:val="a"/>
    <w:rsid w:val="00F832ED"/>
    <w:pPr>
      <w:spacing w:after="140" w:line="276" w:lineRule="auto"/>
    </w:pPr>
  </w:style>
  <w:style w:type="paragraph" w:styleId="af0">
    <w:name w:val="List"/>
    <w:basedOn w:val="af"/>
    <w:rsid w:val="00F832ED"/>
    <w:rPr>
      <w:rFonts w:cs="Nirmala UI"/>
    </w:rPr>
  </w:style>
  <w:style w:type="paragraph" w:customStyle="1" w:styleId="Caption">
    <w:name w:val="Caption"/>
    <w:basedOn w:val="a"/>
    <w:qFormat/>
    <w:rsid w:val="00F832E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832ED"/>
    <w:pPr>
      <w:suppressLineNumbers/>
    </w:pPr>
    <w:rPr>
      <w:rFonts w:cs="Nirmala UI"/>
    </w:rPr>
  </w:style>
  <w:style w:type="paragraph" w:styleId="af1">
    <w:name w:val="Title"/>
    <w:basedOn w:val="a"/>
    <w:next w:val="a"/>
    <w:uiPriority w:val="10"/>
    <w:qFormat/>
    <w:rsid w:val="0021193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21193F"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10"/>
    <w:uiPriority w:val="29"/>
    <w:qFormat/>
    <w:rsid w:val="0021193F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2119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caption"/>
    <w:basedOn w:val="a"/>
    <w:next w:val="a"/>
    <w:uiPriority w:val="35"/>
    <w:semiHidden/>
    <w:unhideWhenUsed/>
    <w:qFormat/>
    <w:rsid w:val="0021193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TOC1">
    <w:name w:val="TOC 1"/>
    <w:basedOn w:val="a"/>
    <w:next w:val="a"/>
    <w:uiPriority w:val="39"/>
    <w:unhideWhenUsed/>
    <w:rsid w:val="0021193F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21193F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21193F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21193F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21193F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21193F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21193F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21193F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21193F"/>
    <w:pPr>
      <w:spacing w:after="57"/>
      <w:ind w:left="2268"/>
    </w:pPr>
  </w:style>
  <w:style w:type="paragraph" w:customStyle="1" w:styleId="IndexHeading">
    <w:name w:val="Index Heading"/>
    <w:basedOn w:val="Heading"/>
    <w:rsid w:val="00F832ED"/>
  </w:style>
  <w:style w:type="paragraph" w:styleId="af5">
    <w:name w:val="TOC Heading"/>
    <w:uiPriority w:val="39"/>
    <w:unhideWhenUsed/>
    <w:rsid w:val="0021193F"/>
  </w:style>
  <w:style w:type="paragraph" w:styleId="af6">
    <w:name w:val="table of figures"/>
    <w:basedOn w:val="a"/>
    <w:next w:val="a"/>
    <w:uiPriority w:val="99"/>
    <w:unhideWhenUsed/>
    <w:qFormat/>
    <w:rsid w:val="0021193F"/>
  </w:style>
  <w:style w:type="paragraph" w:styleId="af7">
    <w:name w:val="No Spacing"/>
    <w:uiPriority w:val="1"/>
    <w:qFormat/>
    <w:rsid w:val="0021193F"/>
    <w:rPr>
      <w:rFonts w:ascii="Calibri" w:hAnsi="Calibri" w:cs="Calibri"/>
      <w:sz w:val="22"/>
      <w:szCs w:val="22"/>
    </w:rPr>
  </w:style>
  <w:style w:type="paragraph" w:styleId="af8">
    <w:name w:val="Normal (Web)"/>
    <w:basedOn w:val="a"/>
    <w:uiPriority w:val="99"/>
    <w:qFormat/>
    <w:rsid w:val="0021193F"/>
    <w:pPr>
      <w:spacing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21193F"/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qFormat/>
    <w:rsid w:val="0021193F"/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qFormat/>
    <w:rsid w:val="0021193F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F832ED"/>
  </w:style>
  <w:style w:type="paragraph" w:customStyle="1" w:styleId="Header">
    <w:name w:val="Header"/>
    <w:basedOn w:val="a"/>
    <w:uiPriority w:val="99"/>
    <w:rsid w:val="0021193F"/>
    <w:pPr>
      <w:tabs>
        <w:tab w:val="center" w:pos="4677"/>
        <w:tab w:val="right" w:pos="9355"/>
      </w:tabs>
    </w:pPr>
    <w:rPr>
      <w:sz w:val="24"/>
    </w:rPr>
  </w:style>
  <w:style w:type="paragraph" w:customStyle="1" w:styleId="Footer">
    <w:name w:val="Footer"/>
    <w:basedOn w:val="a"/>
    <w:uiPriority w:val="99"/>
    <w:rsid w:val="0021193F"/>
    <w:pPr>
      <w:tabs>
        <w:tab w:val="center" w:pos="4677"/>
        <w:tab w:val="right" w:pos="9355"/>
      </w:tabs>
    </w:pPr>
    <w:rPr>
      <w:sz w:val="24"/>
    </w:rPr>
  </w:style>
  <w:style w:type="paragraph" w:styleId="af9">
    <w:name w:val="Balloon Text"/>
    <w:basedOn w:val="a"/>
    <w:uiPriority w:val="99"/>
    <w:semiHidden/>
    <w:qFormat/>
    <w:rsid w:val="0021193F"/>
    <w:rPr>
      <w:rFonts w:ascii="Tahoma" w:hAnsi="Tahoma"/>
      <w:sz w:val="16"/>
    </w:rPr>
  </w:style>
  <w:style w:type="paragraph" w:customStyle="1" w:styleId="ConsTitle">
    <w:name w:val="ConsTitle"/>
    <w:uiPriority w:val="99"/>
    <w:qFormat/>
    <w:rsid w:val="0021193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a">
    <w:name w:val="List Paragraph"/>
    <w:basedOn w:val="a"/>
    <w:uiPriority w:val="99"/>
    <w:qFormat/>
    <w:rsid w:val="0021193F"/>
    <w:pPr>
      <w:ind w:left="720"/>
    </w:pPr>
    <w:rPr>
      <w:sz w:val="24"/>
      <w:szCs w:val="24"/>
    </w:rPr>
  </w:style>
  <w:style w:type="paragraph" w:customStyle="1" w:styleId="210">
    <w:name w:val="Цитата 2 Знак1"/>
    <w:basedOn w:val="a"/>
    <w:link w:val="21"/>
    <w:uiPriority w:val="99"/>
    <w:qFormat/>
    <w:rsid w:val="0021193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0">
    <w:name w:val="ConsPlusNonformat"/>
    <w:uiPriority w:val="99"/>
    <w:qFormat/>
    <w:rsid w:val="0021193F"/>
    <w:pPr>
      <w:widowControl w:val="0"/>
    </w:pPr>
    <w:rPr>
      <w:rFonts w:ascii="Courier New" w:hAnsi="Courier New"/>
      <w:sz w:val="22"/>
      <w:szCs w:val="22"/>
    </w:rPr>
  </w:style>
  <w:style w:type="paragraph" w:customStyle="1" w:styleId="afb">
    <w:name w:val="Таблицы (моноширинный)"/>
    <w:basedOn w:val="a"/>
    <w:next w:val="a"/>
    <w:uiPriority w:val="99"/>
    <w:qFormat/>
    <w:rsid w:val="0021193F"/>
    <w:rPr>
      <w:rFonts w:ascii="Courier New" w:hAnsi="Courier New" w:cs="Courier New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qFormat/>
    <w:rsid w:val="0021193F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d">
    <w:name w:val="Revision"/>
    <w:uiPriority w:val="99"/>
    <w:semiHidden/>
    <w:qFormat/>
    <w:rsid w:val="0021193F"/>
  </w:style>
  <w:style w:type="paragraph" w:customStyle="1" w:styleId="EndnoteText">
    <w:name w:val="Endnote Text"/>
    <w:basedOn w:val="a"/>
    <w:uiPriority w:val="99"/>
    <w:semiHidden/>
    <w:rsid w:val="0021193F"/>
  </w:style>
  <w:style w:type="paragraph" w:customStyle="1" w:styleId="FootnoteText">
    <w:name w:val="Footnote Text"/>
    <w:basedOn w:val="a"/>
    <w:uiPriority w:val="99"/>
    <w:semiHidden/>
    <w:rsid w:val="0021193F"/>
  </w:style>
  <w:style w:type="paragraph" w:customStyle="1" w:styleId="s1">
    <w:name w:val="s_1"/>
    <w:basedOn w:val="a"/>
    <w:uiPriority w:val="99"/>
    <w:qFormat/>
    <w:rsid w:val="0021193F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21193F"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  <w:rsid w:val="00F832ED"/>
  </w:style>
  <w:style w:type="table" w:customStyle="1" w:styleId="TableGridLight">
    <w:name w:val="Table Grid Light"/>
    <w:basedOn w:val="a1"/>
    <w:uiPriority w:val="59"/>
    <w:rsid w:val="002119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19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19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e">
    <w:name w:val="Table Grid"/>
    <w:basedOn w:val="a1"/>
    <w:uiPriority w:val="99"/>
    <w:rsid w:val="00211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E959DBEC84AC3A18CD34F4F7A52E9D90C364E8228F36308899EF4F4E1711C2868793369C604AC0o5DFF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renmfc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9022</Words>
  <Characters>51430</Characters>
  <Application>Microsoft Office Word</Application>
  <DocSecurity>0</DocSecurity>
  <Lines>428</Lines>
  <Paragraphs>120</Paragraphs>
  <ScaleCrop>false</ScaleCrop>
  <Company>Microsoft</Company>
  <LinksUpToDate>false</LinksUpToDate>
  <CharactersWithSpaces>60332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Пархоменко Татьяна</cp:lastModifiedBy>
  <cp:revision>2</cp:revision>
  <cp:lastPrinted>2023-04-11T04:39:00Z</cp:lastPrinted>
  <dcterms:created xsi:type="dcterms:W3CDTF">2023-08-16T11:34:00Z</dcterms:created>
  <dcterms:modified xsi:type="dcterms:W3CDTF">2023-08-16T11:34:00Z</dcterms:modified>
  <dc:language>ru-RU</dc:language>
</cp:coreProperties>
</file>